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2024年</w:t>
      </w:r>
      <w:r>
        <w:rPr>
          <w:rFonts w:asciiTheme="minorEastAsia" w:hAnsiTheme="minorEastAsia"/>
          <w:b/>
          <w:sz w:val="28"/>
          <w:szCs w:val="28"/>
        </w:rPr>
        <w:t>暨南大学文学院文物专业学位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文物学概论 科目考试大纲</w:t>
      </w:r>
    </w:p>
    <w:p/>
    <w:p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对文物学基础知识和基本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的掌握程度和分析理解能力。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>科目</w:t>
      </w:r>
      <w:r>
        <w:rPr>
          <w:sz w:val="24"/>
          <w:szCs w:val="24"/>
        </w:rPr>
        <w:t>主要考查</w:t>
      </w:r>
      <w:r>
        <w:rPr>
          <w:rFonts w:hint="eastAsia" w:asciiTheme="minorEastAsia" w:hAnsiTheme="minorEastAsia"/>
          <w:sz w:val="24"/>
          <w:szCs w:val="24"/>
        </w:rPr>
        <w:t>文物</w:t>
      </w:r>
      <w:r>
        <w:rPr>
          <w:rFonts w:asciiTheme="minorEastAsia" w:hAnsiTheme="minorEastAsia"/>
          <w:sz w:val="24"/>
          <w:szCs w:val="24"/>
        </w:rPr>
        <w:t>学基础知识</w:t>
      </w:r>
      <w:r>
        <w:rPr>
          <w:rFonts w:hint="eastAsia" w:asciiTheme="minorEastAsia" w:hAnsiTheme="minor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理论</w:t>
      </w:r>
      <w:r>
        <w:rPr>
          <w:rFonts w:hint="eastAsia" w:asciiTheme="minorEastAsia" w:hAnsiTheme="minorEastAsia"/>
          <w:sz w:val="24"/>
          <w:szCs w:val="24"/>
        </w:rPr>
        <w:t>、文物</w:t>
      </w:r>
      <w:r>
        <w:rPr>
          <w:rFonts w:asciiTheme="minorEastAsia" w:hAnsiTheme="minorEastAsia"/>
          <w:sz w:val="24"/>
          <w:szCs w:val="24"/>
        </w:rPr>
        <w:t>保护和管理、可移动文物、不可移动文物</w:t>
      </w:r>
      <w:r>
        <w:rPr>
          <w:rFonts w:hint="eastAsia" w:asciiTheme="minorEastAsia" w:hAnsiTheme="minorEastAsia"/>
          <w:sz w:val="24"/>
          <w:szCs w:val="24"/>
        </w:rPr>
        <w:t>分类和内涵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等。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 xml:space="preserve">         </w:t>
      </w:r>
      <w:r>
        <w:rPr>
          <w:rFonts w:hAnsi="宋体"/>
          <w:b/>
          <w:sz w:val="28"/>
          <w:szCs w:val="28"/>
        </w:rPr>
        <w:t>Ⅲ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考试形式和试卷结构</w:t>
      </w:r>
    </w:p>
    <w:p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本试卷满分为</w:t>
      </w:r>
      <w:r>
        <w:rPr>
          <w:rFonts w:hint="eastAsia"/>
          <w:sz w:val="24"/>
        </w:rPr>
        <w:t>150</w:t>
      </w:r>
      <w:r>
        <w:rPr>
          <w:sz w:val="24"/>
        </w:rPr>
        <w:t>分，考试时间为180分钟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答题方式为闭卷、笔试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文物学基础知识</w:t>
      </w:r>
      <w:r>
        <w:rPr>
          <w:sz w:val="24"/>
        </w:rPr>
        <w:t>（</w:t>
      </w:r>
      <w:r>
        <w:rPr>
          <w:rFonts w:hint="eastAsia"/>
          <w:sz w:val="24"/>
        </w:rPr>
        <w:t>30</w:t>
      </w:r>
      <w:r>
        <w:rPr>
          <w:sz w:val="24"/>
        </w:rPr>
        <w:t>%左右）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文物的保护、管理和利用（20</w:t>
      </w:r>
      <w:r>
        <w:rPr>
          <w:sz w:val="24"/>
        </w:rPr>
        <w:t>%左右</w:t>
      </w:r>
      <w:r>
        <w:rPr>
          <w:rFonts w:hint="eastAsia"/>
          <w:sz w:val="24"/>
        </w:rPr>
        <w:t>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可移动文物</w:t>
      </w:r>
      <w:r>
        <w:rPr>
          <w:sz w:val="24"/>
        </w:rPr>
        <w:t>（</w:t>
      </w:r>
      <w:r>
        <w:rPr>
          <w:rFonts w:hint="eastAsia"/>
          <w:sz w:val="24"/>
        </w:rPr>
        <w:t>25</w:t>
      </w:r>
      <w:r>
        <w:rPr>
          <w:sz w:val="24"/>
        </w:rPr>
        <w:t>%左右）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不可移动文物（25</w:t>
      </w:r>
      <w:r>
        <w:rPr>
          <w:sz w:val="24"/>
        </w:rPr>
        <w:t>%左右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名词解释（</w:t>
      </w:r>
      <w:r>
        <w:rPr>
          <w:rFonts w:hint="eastAsia"/>
          <w:sz w:val="24"/>
        </w:rPr>
        <w:t>5小题，每小题6分，共30分）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简答题 （</w:t>
      </w:r>
      <w:r>
        <w:rPr>
          <w:rFonts w:hint="eastAsia"/>
          <w:sz w:val="24"/>
        </w:rPr>
        <w:t>4小题，每小题15分，共60分</w:t>
      </w:r>
      <w:r>
        <w:rPr>
          <w:sz w:val="24"/>
        </w:rPr>
        <w:t>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</w:t>
      </w:r>
      <w:r>
        <w:rPr>
          <w:sz w:val="24"/>
        </w:rPr>
        <w:t>论述题</w:t>
      </w:r>
      <w:r>
        <w:rPr>
          <w:b/>
          <w:sz w:val="24"/>
        </w:rPr>
        <w:t>（</w:t>
      </w:r>
      <w:r>
        <w:rPr>
          <w:rFonts w:hint="eastAsia"/>
          <w:sz w:val="24"/>
        </w:rPr>
        <w:t>2小题，每小题30分，共60分</w:t>
      </w:r>
      <w:r>
        <w:rPr>
          <w:sz w:val="24"/>
        </w:rPr>
        <w:t>）</w:t>
      </w:r>
    </w:p>
    <w:p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</w:t>
      </w:r>
      <w:r>
        <w:rPr>
          <w:rFonts w:hint="eastAsia" w:hAnsi="宋体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>Ⅳ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一、名词解释（5小题，每小题6分，共30分）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1.文物学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2.革命文物</w:t>
      </w:r>
    </w:p>
    <w:p>
      <w:pPr>
        <w:spacing w:line="360" w:lineRule="auto"/>
        <w:jc w:val="left"/>
        <w:rPr>
          <w:rFonts w:cs="Tahoma" w:asciiTheme="minorEastAsia" w:hAnsiTheme="minorEastAsia"/>
          <w:sz w:val="24"/>
          <w:shd w:val="clear" w:color="auto" w:fill="FFFFFF"/>
        </w:rPr>
      </w:pPr>
      <w:r>
        <w:rPr>
          <w:rFonts w:hint="eastAsia" w:cs="Tahoma" w:asciiTheme="minorEastAsia" w:hAnsiTheme="minorEastAsia"/>
          <w:sz w:val="24"/>
          <w:shd w:val="clear" w:color="auto" w:fill="FFFFFF"/>
        </w:rPr>
        <w:t xml:space="preserve">    3.文物鉴定</w:t>
      </w:r>
    </w:p>
    <w:p>
      <w:pPr>
        <w:spacing w:line="360" w:lineRule="auto"/>
        <w:jc w:val="left"/>
        <w:rPr>
          <w:rFonts w:cs="Tahoma" w:asciiTheme="minorEastAsia" w:hAnsiTheme="minorEastAsia"/>
          <w:sz w:val="24"/>
          <w:shd w:val="clear" w:color="auto" w:fill="FFFFFF"/>
        </w:rPr>
      </w:pPr>
      <w:r>
        <w:rPr>
          <w:rFonts w:hint="eastAsia" w:cs="Tahoma" w:asciiTheme="minorEastAsia" w:hAnsiTheme="minorEastAsia"/>
          <w:sz w:val="24"/>
          <w:shd w:val="clear" w:color="auto" w:fill="FFFFFF"/>
        </w:rPr>
        <w:t xml:space="preserve">    4.印纹硬陶</w:t>
      </w:r>
    </w:p>
    <w:p>
      <w:pPr>
        <w:spacing w:line="360" w:lineRule="auto"/>
        <w:jc w:val="left"/>
        <w:rPr>
          <w:rFonts w:cs="Tahoma" w:asciiTheme="minorEastAsia" w:hAnsiTheme="minorEastAsia"/>
          <w:sz w:val="24"/>
          <w:shd w:val="clear" w:color="auto" w:fill="FFFFFF"/>
        </w:rPr>
      </w:pPr>
      <w:r>
        <w:rPr>
          <w:rFonts w:hint="eastAsia" w:cs="Tahoma" w:asciiTheme="minorEastAsia" w:hAnsiTheme="minorEastAsia"/>
          <w:sz w:val="24"/>
          <w:shd w:val="clear" w:color="auto" w:fill="FFFFFF"/>
        </w:rPr>
        <w:t xml:space="preserve">    5.墓志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二、简答题（4小题，每小题15分，共60分）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1.简述</w:t>
      </w:r>
      <w:r>
        <w:rPr>
          <w:rFonts w:hint="eastAsia" w:cs="Tahoma" w:asciiTheme="minorEastAsia" w:hAnsiTheme="minorEastAsia"/>
          <w:sz w:val="24"/>
          <w:shd w:val="clear" w:color="auto" w:fill="FFFFFF"/>
        </w:rPr>
        <w:t>文物的历史价值</w:t>
      </w:r>
      <w:r>
        <w:rPr>
          <w:rFonts w:asciiTheme="minorEastAsia" w:hAnsiTheme="minorEastAsia"/>
          <w:sz w:val="24"/>
        </w:rPr>
        <w:t>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2.简述陶瓷类文物修复的基本要求。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cs="Tahoma" w:asciiTheme="minorEastAsia" w:hAnsiTheme="minorEastAsia"/>
          <w:sz w:val="24"/>
        </w:rPr>
        <w:t xml:space="preserve">    3.简述古籍版本的类型。</w:t>
      </w:r>
    </w:p>
    <w:p>
      <w:pPr>
        <w:spacing w:line="360" w:lineRule="auto"/>
        <w:rPr>
          <w:rFonts w:cs="Tahoma" w:asciiTheme="minorEastAsia" w:hAnsiTheme="minorEastAsia"/>
          <w:sz w:val="24"/>
          <w:shd w:val="clear" w:color="auto" w:fill="FFFFFF"/>
        </w:rPr>
      </w:pPr>
      <w:r>
        <w:rPr>
          <w:rFonts w:hint="eastAsia" w:cs="Tahoma" w:asciiTheme="minorEastAsia" w:hAnsiTheme="minorEastAsia"/>
          <w:sz w:val="24"/>
          <w:shd w:val="clear" w:color="auto" w:fill="FFFFFF"/>
        </w:rPr>
        <w:t xml:space="preserve">    4.简述不可移动文物的分类命名原则。</w:t>
      </w:r>
    </w:p>
    <w:p>
      <w:pPr>
        <w:rPr>
          <w:b/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b/>
          <w:sz w:val="24"/>
        </w:rPr>
        <w:t>三、论述题（2小题，每小题30分，共60分）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1.论述秦汉魏晋南北朝时期陶器的种类与特征。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2.试论不可移动文物保护工作面临的问题。</w:t>
      </w:r>
    </w:p>
    <w:p>
      <w:pPr>
        <w:spacing w:line="360" w:lineRule="auto"/>
        <w:rPr>
          <w:rFonts w:cs="Tahoma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Tahoma" w:asciiTheme="minorEastAsia" w:hAnsiTheme="minorEastAsia"/>
          <w:sz w:val="24"/>
          <w:szCs w:val="24"/>
          <w:shd w:val="clear" w:color="auto" w:fill="FFFFFF"/>
        </w:rPr>
        <w:t xml:space="preserve">    </w:t>
      </w:r>
      <w:r>
        <w:rPr>
          <w:rFonts w:cs="Tahoma" w:asciiTheme="minorEastAsia" w:hAnsiTheme="minorEastAsia"/>
          <w:sz w:val="24"/>
          <w:szCs w:val="24"/>
          <w:shd w:val="clear" w:color="auto" w:fill="FFFFFF"/>
        </w:rPr>
        <w:t xml:space="preserve"> </w:t>
      </w:r>
    </w:p>
    <w:p>
      <w:pPr>
        <w:spacing w:line="360" w:lineRule="auto"/>
        <w:rPr>
          <w:rFonts w:cs="Tahoma" w:asciiTheme="minorEastAsia" w:hAnsiTheme="minorEastAsia"/>
          <w:b/>
          <w:sz w:val="24"/>
          <w:shd w:val="clear" w:color="auto" w:fill="FFFFFF"/>
        </w:rPr>
      </w:pPr>
      <w:r>
        <w:rPr>
          <w:rFonts w:hint="eastAsia" w:cs="Tahoma" w:asciiTheme="minorEastAsia" w:hAnsiTheme="minorEastAsia"/>
          <w:sz w:val="24"/>
          <w:shd w:val="clear" w:color="auto" w:fill="FFFFFF"/>
        </w:rPr>
        <w:t xml:space="preserve">                    </w:t>
      </w:r>
      <w:r>
        <w:rPr>
          <w:rFonts w:hint="eastAsia" w:cs="Tahoma" w:asciiTheme="minorEastAsia" w:hAnsiTheme="minorEastAsia"/>
          <w:b/>
          <w:sz w:val="24"/>
          <w:shd w:val="clear" w:color="auto" w:fill="FFFFFF"/>
        </w:rPr>
        <w:t xml:space="preserve"> Ⅴ.参考书目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Tahoma" w:asciiTheme="minorEastAsia" w:hAnsiTheme="minorEastAsia"/>
          <w:sz w:val="24"/>
          <w:szCs w:val="24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1. 《文物学概论编写组》：《文物学概论》，高等教育出版社，2019年；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2．李晓东：《文物学》，学苑出版社，2005年版；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3.王惠贞：《文物保护学》，文物出版社，2009年。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855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E08B4"/>
    <w:multiLevelType w:val="multilevel"/>
    <w:tmpl w:val="0DFE08B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2A21E0"/>
    <w:multiLevelType w:val="multilevel"/>
    <w:tmpl w:val="332A21E0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MGViODc4ZGUxNmU4NGM1MjFjZTg3NGYzZDVmM2MifQ=="/>
  </w:docVars>
  <w:rsids>
    <w:rsidRoot w:val="00A81BEB"/>
    <w:rsid w:val="0001246B"/>
    <w:rsid w:val="00021AFE"/>
    <w:rsid w:val="000758B5"/>
    <w:rsid w:val="000B5429"/>
    <w:rsid w:val="000C1485"/>
    <w:rsid w:val="000C6E38"/>
    <w:rsid w:val="000C72B5"/>
    <w:rsid w:val="0010200F"/>
    <w:rsid w:val="00130C72"/>
    <w:rsid w:val="00131C36"/>
    <w:rsid w:val="00181E92"/>
    <w:rsid w:val="001A678D"/>
    <w:rsid w:val="001C0EB0"/>
    <w:rsid w:val="002429EB"/>
    <w:rsid w:val="0025038D"/>
    <w:rsid w:val="002664D9"/>
    <w:rsid w:val="0027182D"/>
    <w:rsid w:val="00336BB7"/>
    <w:rsid w:val="003378DE"/>
    <w:rsid w:val="00350785"/>
    <w:rsid w:val="003C1F75"/>
    <w:rsid w:val="00467DFF"/>
    <w:rsid w:val="004842C4"/>
    <w:rsid w:val="004D7EBE"/>
    <w:rsid w:val="00526FF2"/>
    <w:rsid w:val="00555955"/>
    <w:rsid w:val="005A29FA"/>
    <w:rsid w:val="005D5D46"/>
    <w:rsid w:val="006446BF"/>
    <w:rsid w:val="006C26F1"/>
    <w:rsid w:val="006D3788"/>
    <w:rsid w:val="0071425E"/>
    <w:rsid w:val="007415DD"/>
    <w:rsid w:val="00745AD3"/>
    <w:rsid w:val="00763272"/>
    <w:rsid w:val="007E0003"/>
    <w:rsid w:val="007F601A"/>
    <w:rsid w:val="00881B22"/>
    <w:rsid w:val="00882824"/>
    <w:rsid w:val="008976FF"/>
    <w:rsid w:val="008A0CC6"/>
    <w:rsid w:val="008C55B7"/>
    <w:rsid w:val="009155D8"/>
    <w:rsid w:val="009826BE"/>
    <w:rsid w:val="009C3FDD"/>
    <w:rsid w:val="009F0296"/>
    <w:rsid w:val="00A42273"/>
    <w:rsid w:val="00A4611C"/>
    <w:rsid w:val="00A74F5C"/>
    <w:rsid w:val="00A81BEB"/>
    <w:rsid w:val="00AB125E"/>
    <w:rsid w:val="00AF1071"/>
    <w:rsid w:val="00B86A70"/>
    <w:rsid w:val="00BB08E5"/>
    <w:rsid w:val="00BF17DB"/>
    <w:rsid w:val="00C64BCC"/>
    <w:rsid w:val="00C75FD9"/>
    <w:rsid w:val="00D021F8"/>
    <w:rsid w:val="00D3755B"/>
    <w:rsid w:val="00DF760D"/>
    <w:rsid w:val="00E05D8B"/>
    <w:rsid w:val="00E73D88"/>
    <w:rsid w:val="00EE00D6"/>
    <w:rsid w:val="00EE2D18"/>
    <w:rsid w:val="00EF1C79"/>
    <w:rsid w:val="00EF51FA"/>
    <w:rsid w:val="00EF63DC"/>
    <w:rsid w:val="00F36762"/>
    <w:rsid w:val="00F77BE1"/>
    <w:rsid w:val="00F83442"/>
    <w:rsid w:val="00FA203B"/>
    <w:rsid w:val="00FB24C2"/>
    <w:rsid w:val="00FD1C5E"/>
    <w:rsid w:val="00FD458B"/>
    <w:rsid w:val="00FE2638"/>
    <w:rsid w:val="351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2023-09-15T00:54:00Z</dcterms:created>
  <dc:creator>User</dc:creator>
  <cp:lastModifiedBy>Administrator</cp:lastModifiedBy>
  <dcterms:modified xsi:type="dcterms:W3CDTF">2023-09-19T09:18:04Z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D0BAD3D9013A4E57B95BEBA4F888D82C_12</vt:lpwstr>
  </property>
</Properties>
</file>