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2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024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年信息科学技术学院/网络空间安全学院</w:t>
      </w:r>
    </w:p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</w:rPr>
        <w:t>博士申请审核制和硕博连读招生实施细则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根据学校博士招生简章相关规定，结合专业特点，为做好本专业博士审核制及硕博连读招生工作，特制定如下工作细则。</w:t>
      </w:r>
    </w:p>
    <w:p>
      <w:pPr>
        <w:widowControl/>
        <w:numPr>
          <w:ilvl w:val="0"/>
          <w:numId w:val="1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培养目标</w:t>
      </w:r>
    </w:p>
    <w:p>
      <w:pPr>
        <w:widowControl/>
        <w:numPr>
          <w:ilvl w:val="0"/>
          <w:numId w:val="0"/>
        </w:numPr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培养德、智、体全面发展，在信息学科上掌握坚实的基础理论和系统深入的专门知识，具有独立从事科学研究工作的能力，在科学和专门技术上做出创造性成果的高级专门人才。</w:t>
      </w:r>
    </w:p>
    <w:p>
      <w:pPr>
        <w:spacing w:line="360" w:lineRule="auto"/>
        <w:ind w:firstLine="520" w:firstLineChars="185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二、领导机构</w:t>
      </w:r>
    </w:p>
    <w:p>
      <w:pPr>
        <w:spacing w:line="360" w:lineRule="auto"/>
        <w:ind w:firstLine="518" w:firstLineChars="185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学院成立研究生招生领导小组，负责全院招生工作的统筹工作；各学科专业成立审核面试工作小组，负责对申请人员的材料审核和复试工作。</w:t>
      </w:r>
    </w:p>
    <w:p>
      <w:pPr>
        <w:widowControl/>
        <w:numPr>
          <w:ilvl w:val="0"/>
          <w:numId w:val="0"/>
        </w:numPr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238"/>
          <w:kern w:val="0"/>
          <w:sz w:val="28"/>
          <w:szCs w:val="28"/>
          <w:lang w:val="en-US" w:eastAsia="zh-CN"/>
        </w:rPr>
        <w:t>三、招生专业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计算机应用技术专业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0812）</w:t>
      </w:r>
      <w:r>
        <w:rPr>
          <w:rFonts w:hint="eastAsia" w:ascii="仿宋" w:hAnsi="仿宋" w:eastAsia="仿宋" w:cs="仿宋"/>
          <w:sz w:val="28"/>
          <w:szCs w:val="28"/>
        </w:rPr>
        <w:t>、网络空间安全专业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0839）、数学（0701）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264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、报考基础条件及审核条件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（一）基本条件：按学校招生简章相关规定要求。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（二）申请审核制审核条件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1．招生对象：面向符合报考条件的应、往届硕士，不接受同等学力考生报名。录取类别为非定向全日制。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（1）专业基础扎实，学习成绩优秀；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（2）已公开发表至少1篇学术论文；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（3）其他能反映科研成果突出的证明材料；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（4）无学术不端行为，政审合格；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（5）必须脱产学习，在职人员需按规定时间提交辞职证明并将人事档案转入我校。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（1）一份不少于3000字的拟攻读博士学位的研究计划书；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（2）两封与报考专业相关且具备正高职称专家亲笔署名的推荐信；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（3）政审表；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（4）公开发表的论文和其他可证明科研能力的材料；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（三）申请硕博连读审核条件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1．招生对象：面向符合报考条件的暨南大学非定向全日制学术型硕士在校生，录取类别为非定向全日制。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2．审核基本要求：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（1）学习态度端正，学风严谨，能够按照要求完成必修课程（公共学位课和专业学位课）并取得规定的学分，成绩优良；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1篇已公开发表的学术论文代表作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264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（3）政审合格，有2位正高职称专家推荐，拟攻读博士研究计划等其他应交材料齐全。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3、需提交材料：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（1）一份不少于3000字的拟攻读博士学位的研究计划书；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（2）两封与报考专业相关且具备正高职称专家亲笔署名的推荐信；  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（3）政审表；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（4）代表性专业学术论文和其他可证明科研能力的材料；</w:t>
      </w:r>
    </w:p>
    <w:p>
      <w:pPr>
        <w:widowControl/>
        <w:shd w:val="clear" w:color="auto" w:fill="FFFFFF"/>
        <w:spacing w:line="360" w:lineRule="auto"/>
        <w:ind w:firstLine="600"/>
        <w:jc w:val="both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（5）学校要求提供的其他材料。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、材料审核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学院、学科点组织本专业不少于7位专家对申请材料进行审核，分别给出外语、专业素质、研究潜力三个方面的成绩（总分300分，每门100分）。实行每位导师独立评分，去掉最高最低分后，再按平均分由高到低排序，确定复试名单。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审核成绩及格要求：每个方面审核成绩不得低于80分，审核总成绩不得低于240分。否则，不予通过。</w:t>
      </w:r>
    </w:p>
    <w:p>
      <w:pPr>
        <w:widowControl/>
        <w:wordWrap w:val="0"/>
        <w:spacing w:line="440" w:lineRule="atLeast"/>
        <w:ind w:firstLine="562" w:firstLineChars="200"/>
        <w:jc w:val="left"/>
        <w:rPr>
          <w:rFonts w:hint="default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</w:rPr>
        <w:t>、复试</w:t>
      </w:r>
      <w:r>
        <w:rPr>
          <w:rFonts w:hint="eastAsia" w:ascii="仿宋" w:hAnsi="仿宋" w:eastAsia="仿宋" w:cs="仿宋"/>
          <w:b/>
          <w:color w:val="333238"/>
          <w:kern w:val="0"/>
          <w:sz w:val="28"/>
          <w:szCs w:val="28"/>
          <w:lang w:val="en-US" w:eastAsia="zh-CN"/>
        </w:rPr>
        <w:t>与拟录取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 w:firstLineChars="200"/>
        <w:jc w:val="left"/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（一）时间与方式。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1.申请审核制与硕博连读的复试工作于202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年12月下旬完成。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.复试以面试为主，可视需要实行笔试。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3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.每位考生复试时间不少于30分钟，其中每人不少于15分钟学术情况汇报（PPT形式）；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.不少于7位专业导师对考生进行面试，独立评分，分别去掉单项最高分与最低分，计算各项平均分，再计算总分。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（二）成绩与拟录取。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1.初试（或材料审核成绩）与复试成绩权重分别为50%。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br w:type="textWrapping"/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  2.复试范围比例原则上不低于200%，不高于300%，超出复试比例范围须报研究生院审批；少数民族高层次骨干人才计划和上线人数低于200%的，可按实际比例复试。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80" w:firstLineChars="1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  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3.</w:t>
      </w:r>
      <w:r>
        <w:rPr>
          <w:rFonts w:hint="default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以专业或研究方向为单位，按初试成绩（或材料审核成绩）与复试成绩相加后的总成绩排序确定拟录取名单。拟录取名单公示后，师生互选。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、其他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本实施细则由我院招生工作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领导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小组负责解释。其他未尽事宜参见《20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年暨南大学博士研究生招生简章》。</w:t>
      </w:r>
    </w:p>
    <w:p>
      <w:pPr>
        <w:widowControl/>
        <w:shd w:val="clear" w:color="auto" w:fill="FFFFFF"/>
        <w:spacing w:line="360" w:lineRule="auto"/>
        <w:ind w:firstLine="562" w:firstLineChars="200"/>
        <w:jc w:val="both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、信息查询及联系方式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学校研究生招生信息网址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"https://yz.jnu.edu.cn/"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t>https://yz.jnu.edu.cn/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申请材料邮寄地址：广州市黄埔大道西601号暨南大学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南海楼213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研究生管理办公室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邮政编码：510632</w:t>
      </w:r>
    </w:p>
    <w:p>
      <w:pPr>
        <w:widowControl/>
        <w:shd w:val="clear" w:color="auto" w:fill="FFFFFF"/>
        <w:spacing w:line="360" w:lineRule="auto"/>
        <w:ind w:firstLine="560" w:firstLineChars="200"/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人及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李老师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020-85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220216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</w:p>
    <w:p>
      <w:pPr>
        <w:widowControl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信息科学技术学院</w:t>
      </w:r>
    </w:p>
    <w:p>
      <w:pPr>
        <w:widowControl/>
        <w:wordWrap w:val="0"/>
        <w:spacing w:line="440" w:lineRule="atLeast"/>
        <w:ind w:left="3990" w:leftChars="1900" w:firstLine="560" w:firstLineChars="200"/>
        <w:jc w:val="center"/>
        <w:rPr>
          <w:rFonts w:hint="eastAsia" w:ascii="仿宋" w:hAnsi="仿宋" w:eastAsia="仿宋" w:cs="仿宋"/>
          <w:color w:val="33323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20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238"/>
          <w:kern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color w:val="333238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056F4"/>
    <w:multiLevelType w:val="singleLevel"/>
    <w:tmpl w:val="251056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c1MjFkZWFhYzdhNzBjYzUyMGRhZWQwMmExMDYifQ=="/>
  </w:docVars>
  <w:rsids>
    <w:rsidRoot w:val="004D1EE2"/>
    <w:rsid w:val="00000B51"/>
    <w:rsid w:val="00004415"/>
    <w:rsid w:val="0003012A"/>
    <w:rsid w:val="00032743"/>
    <w:rsid w:val="000353F1"/>
    <w:rsid w:val="00050B4F"/>
    <w:rsid w:val="00054723"/>
    <w:rsid w:val="00055F04"/>
    <w:rsid w:val="0007183B"/>
    <w:rsid w:val="000754B7"/>
    <w:rsid w:val="00081758"/>
    <w:rsid w:val="00094817"/>
    <w:rsid w:val="000A1B53"/>
    <w:rsid w:val="000D6306"/>
    <w:rsid w:val="000D7F8C"/>
    <w:rsid w:val="000F7D41"/>
    <w:rsid w:val="00100ABF"/>
    <w:rsid w:val="00113597"/>
    <w:rsid w:val="00127E75"/>
    <w:rsid w:val="0013431C"/>
    <w:rsid w:val="00184B00"/>
    <w:rsid w:val="001850AA"/>
    <w:rsid w:val="00193766"/>
    <w:rsid w:val="001961CC"/>
    <w:rsid w:val="00197FAC"/>
    <w:rsid w:val="001C6566"/>
    <w:rsid w:val="001C7055"/>
    <w:rsid w:val="001D759C"/>
    <w:rsid w:val="001F1BDF"/>
    <w:rsid w:val="001F3040"/>
    <w:rsid w:val="001F3D95"/>
    <w:rsid w:val="00203686"/>
    <w:rsid w:val="00213892"/>
    <w:rsid w:val="00234CD0"/>
    <w:rsid w:val="0024641C"/>
    <w:rsid w:val="00252635"/>
    <w:rsid w:val="002614C8"/>
    <w:rsid w:val="00262367"/>
    <w:rsid w:val="00263E8E"/>
    <w:rsid w:val="002871B1"/>
    <w:rsid w:val="00297D52"/>
    <w:rsid w:val="002D50C5"/>
    <w:rsid w:val="002F5BBA"/>
    <w:rsid w:val="00315670"/>
    <w:rsid w:val="00316FBB"/>
    <w:rsid w:val="00333669"/>
    <w:rsid w:val="003376B6"/>
    <w:rsid w:val="00341A9B"/>
    <w:rsid w:val="00350BE3"/>
    <w:rsid w:val="00351BF2"/>
    <w:rsid w:val="003C4848"/>
    <w:rsid w:val="003C4FF3"/>
    <w:rsid w:val="003D3D5D"/>
    <w:rsid w:val="003D457A"/>
    <w:rsid w:val="003D4CA7"/>
    <w:rsid w:val="003E1B88"/>
    <w:rsid w:val="003E2BE5"/>
    <w:rsid w:val="003E70A8"/>
    <w:rsid w:val="00404C0F"/>
    <w:rsid w:val="0040773A"/>
    <w:rsid w:val="00447BC0"/>
    <w:rsid w:val="004D1EE2"/>
    <w:rsid w:val="004D759E"/>
    <w:rsid w:val="004E0380"/>
    <w:rsid w:val="004E2C6F"/>
    <w:rsid w:val="005014A2"/>
    <w:rsid w:val="00526E5F"/>
    <w:rsid w:val="005429B2"/>
    <w:rsid w:val="00571528"/>
    <w:rsid w:val="00572F46"/>
    <w:rsid w:val="005A3998"/>
    <w:rsid w:val="005A5348"/>
    <w:rsid w:val="005B0FA2"/>
    <w:rsid w:val="005B4E8F"/>
    <w:rsid w:val="005B6136"/>
    <w:rsid w:val="005D2623"/>
    <w:rsid w:val="006013E2"/>
    <w:rsid w:val="00603018"/>
    <w:rsid w:val="00620927"/>
    <w:rsid w:val="00621594"/>
    <w:rsid w:val="0062281F"/>
    <w:rsid w:val="0063064C"/>
    <w:rsid w:val="00640980"/>
    <w:rsid w:val="0064559C"/>
    <w:rsid w:val="006645A9"/>
    <w:rsid w:val="00666D0F"/>
    <w:rsid w:val="006876B4"/>
    <w:rsid w:val="0069421D"/>
    <w:rsid w:val="006A0E0A"/>
    <w:rsid w:val="006A255C"/>
    <w:rsid w:val="006B6246"/>
    <w:rsid w:val="006C5CD4"/>
    <w:rsid w:val="006E06AA"/>
    <w:rsid w:val="006F4E93"/>
    <w:rsid w:val="00700DA7"/>
    <w:rsid w:val="0070207C"/>
    <w:rsid w:val="00707919"/>
    <w:rsid w:val="007215D2"/>
    <w:rsid w:val="00737F7F"/>
    <w:rsid w:val="007546F0"/>
    <w:rsid w:val="00763EE7"/>
    <w:rsid w:val="007A1708"/>
    <w:rsid w:val="007D296E"/>
    <w:rsid w:val="007E121A"/>
    <w:rsid w:val="007E1A0B"/>
    <w:rsid w:val="007E2156"/>
    <w:rsid w:val="00805811"/>
    <w:rsid w:val="00814E88"/>
    <w:rsid w:val="0081595E"/>
    <w:rsid w:val="008230DF"/>
    <w:rsid w:val="00834531"/>
    <w:rsid w:val="0083475E"/>
    <w:rsid w:val="008415CC"/>
    <w:rsid w:val="0085037E"/>
    <w:rsid w:val="008506EA"/>
    <w:rsid w:val="008511F1"/>
    <w:rsid w:val="0086469D"/>
    <w:rsid w:val="008647C5"/>
    <w:rsid w:val="00864C57"/>
    <w:rsid w:val="00867405"/>
    <w:rsid w:val="00880F3F"/>
    <w:rsid w:val="008C533B"/>
    <w:rsid w:val="008D083F"/>
    <w:rsid w:val="008D2AB6"/>
    <w:rsid w:val="008F3066"/>
    <w:rsid w:val="008F42FB"/>
    <w:rsid w:val="00906DDB"/>
    <w:rsid w:val="00922788"/>
    <w:rsid w:val="009335E9"/>
    <w:rsid w:val="009419C1"/>
    <w:rsid w:val="009508B2"/>
    <w:rsid w:val="00964621"/>
    <w:rsid w:val="00996097"/>
    <w:rsid w:val="009B1450"/>
    <w:rsid w:val="009B41FD"/>
    <w:rsid w:val="009B7353"/>
    <w:rsid w:val="009C173A"/>
    <w:rsid w:val="009C3432"/>
    <w:rsid w:val="009F2620"/>
    <w:rsid w:val="009F7C1E"/>
    <w:rsid w:val="00A05C60"/>
    <w:rsid w:val="00A11426"/>
    <w:rsid w:val="00A21C9D"/>
    <w:rsid w:val="00A22447"/>
    <w:rsid w:val="00A364F4"/>
    <w:rsid w:val="00A62E99"/>
    <w:rsid w:val="00A6507D"/>
    <w:rsid w:val="00A723F1"/>
    <w:rsid w:val="00A841E9"/>
    <w:rsid w:val="00A852AA"/>
    <w:rsid w:val="00A956AB"/>
    <w:rsid w:val="00A95C41"/>
    <w:rsid w:val="00AA3362"/>
    <w:rsid w:val="00AA4333"/>
    <w:rsid w:val="00AA66F1"/>
    <w:rsid w:val="00AB575E"/>
    <w:rsid w:val="00AD7435"/>
    <w:rsid w:val="00AE1B14"/>
    <w:rsid w:val="00B2160E"/>
    <w:rsid w:val="00B34501"/>
    <w:rsid w:val="00B373F0"/>
    <w:rsid w:val="00B50B9D"/>
    <w:rsid w:val="00B51C3E"/>
    <w:rsid w:val="00B60369"/>
    <w:rsid w:val="00B6742C"/>
    <w:rsid w:val="00B70702"/>
    <w:rsid w:val="00B724D0"/>
    <w:rsid w:val="00B744E0"/>
    <w:rsid w:val="00BB2430"/>
    <w:rsid w:val="00BC03FD"/>
    <w:rsid w:val="00BD2735"/>
    <w:rsid w:val="00C20C0B"/>
    <w:rsid w:val="00C2346A"/>
    <w:rsid w:val="00C643DF"/>
    <w:rsid w:val="00C80B95"/>
    <w:rsid w:val="00C8465B"/>
    <w:rsid w:val="00C860E2"/>
    <w:rsid w:val="00CA0BB9"/>
    <w:rsid w:val="00CA7549"/>
    <w:rsid w:val="00CC56DA"/>
    <w:rsid w:val="00CD4978"/>
    <w:rsid w:val="00CF1B7F"/>
    <w:rsid w:val="00CF7FF1"/>
    <w:rsid w:val="00D24659"/>
    <w:rsid w:val="00D313B5"/>
    <w:rsid w:val="00D60F7C"/>
    <w:rsid w:val="00D624EC"/>
    <w:rsid w:val="00D8435B"/>
    <w:rsid w:val="00D915D1"/>
    <w:rsid w:val="00DA45C2"/>
    <w:rsid w:val="00DA5183"/>
    <w:rsid w:val="00DB4F84"/>
    <w:rsid w:val="00DC1112"/>
    <w:rsid w:val="00DC70D2"/>
    <w:rsid w:val="00DC77AC"/>
    <w:rsid w:val="00DD76ED"/>
    <w:rsid w:val="00DD7B98"/>
    <w:rsid w:val="00DF2F1E"/>
    <w:rsid w:val="00E14621"/>
    <w:rsid w:val="00E17A83"/>
    <w:rsid w:val="00E17E4B"/>
    <w:rsid w:val="00E4251C"/>
    <w:rsid w:val="00E804BC"/>
    <w:rsid w:val="00E942D4"/>
    <w:rsid w:val="00E96F4E"/>
    <w:rsid w:val="00EA0285"/>
    <w:rsid w:val="00EA257E"/>
    <w:rsid w:val="00EA5ECE"/>
    <w:rsid w:val="00EB521C"/>
    <w:rsid w:val="00EE3DCA"/>
    <w:rsid w:val="00F00075"/>
    <w:rsid w:val="00F104B2"/>
    <w:rsid w:val="00F33D35"/>
    <w:rsid w:val="00F4142B"/>
    <w:rsid w:val="00F43752"/>
    <w:rsid w:val="00F5336C"/>
    <w:rsid w:val="00F55603"/>
    <w:rsid w:val="00F66BB1"/>
    <w:rsid w:val="00F67A0B"/>
    <w:rsid w:val="00F83AAB"/>
    <w:rsid w:val="00F8413D"/>
    <w:rsid w:val="00F962B3"/>
    <w:rsid w:val="00FB1296"/>
    <w:rsid w:val="00FC08B7"/>
    <w:rsid w:val="00FC1CB6"/>
    <w:rsid w:val="00FC530F"/>
    <w:rsid w:val="00FC66CA"/>
    <w:rsid w:val="00FD184A"/>
    <w:rsid w:val="00FD2C2D"/>
    <w:rsid w:val="01FC60DF"/>
    <w:rsid w:val="0B953177"/>
    <w:rsid w:val="1888138D"/>
    <w:rsid w:val="262B0AF4"/>
    <w:rsid w:val="2829688A"/>
    <w:rsid w:val="2F375DAC"/>
    <w:rsid w:val="32614698"/>
    <w:rsid w:val="362A28F8"/>
    <w:rsid w:val="363C22C1"/>
    <w:rsid w:val="385554F3"/>
    <w:rsid w:val="39A54C10"/>
    <w:rsid w:val="39B91F43"/>
    <w:rsid w:val="3BF16D57"/>
    <w:rsid w:val="3C7E4629"/>
    <w:rsid w:val="42AA6CDF"/>
    <w:rsid w:val="44AE0624"/>
    <w:rsid w:val="4BD05D26"/>
    <w:rsid w:val="4E3A42BD"/>
    <w:rsid w:val="504B0A04"/>
    <w:rsid w:val="535E518A"/>
    <w:rsid w:val="54406A19"/>
    <w:rsid w:val="554C6CA7"/>
    <w:rsid w:val="58BA3857"/>
    <w:rsid w:val="5E6F564E"/>
    <w:rsid w:val="5F633A13"/>
    <w:rsid w:val="603F4344"/>
    <w:rsid w:val="626A0E5C"/>
    <w:rsid w:val="64D04F1A"/>
    <w:rsid w:val="662C2EE7"/>
    <w:rsid w:val="665A1580"/>
    <w:rsid w:val="683234E3"/>
    <w:rsid w:val="6BA7085A"/>
    <w:rsid w:val="6C9F3405"/>
    <w:rsid w:val="6F6612FF"/>
    <w:rsid w:val="6FA06DCC"/>
    <w:rsid w:val="728C3C59"/>
    <w:rsid w:val="77CF43C2"/>
    <w:rsid w:val="79461DE8"/>
    <w:rsid w:val="7A7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0"/>
    <w:rPr>
      <w:color w:val="337AB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semiHidden/>
    <w:unhideWhenUsed/>
    <w:qFormat/>
    <w:uiPriority w:val="0"/>
    <w:rPr>
      <w:i/>
      <w:iCs/>
    </w:rPr>
  </w:style>
  <w:style w:type="character" w:styleId="11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6"/>
    <w:semiHidden/>
    <w:unhideWhenUsed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semiHidden/>
    <w:unhideWhenUsed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semiHidden/>
    <w:unhideWhenUsed/>
    <w:uiPriority w:val="0"/>
    <w:rPr>
      <w:rFonts w:ascii="Consolas" w:hAnsi="Consolas" w:eastAsia="Consolas" w:cs="Consolas"/>
      <w:sz w:val="21"/>
      <w:szCs w:val="21"/>
    </w:rPr>
  </w:style>
  <w:style w:type="paragraph" w:customStyle="1" w:styleId="15">
    <w:name w:val="1级标题 + 黑体"/>
    <w:basedOn w:val="2"/>
    <w:qFormat/>
    <w:uiPriority w:val="0"/>
    <w:pPr>
      <w:widowControl/>
      <w:spacing w:before="240" w:after="0" w:line="259" w:lineRule="auto"/>
      <w:jc w:val="left"/>
    </w:pPr>
    <w:rPr>
      <w:rFonts w:ascii="黑体" w:hAnsi="黑体" w:cs="Calibri Light"/>
      <w:b w:val="0"/>
      <w:bCs w:val="0"/>
      <w:color w:val="2E74B5"/>
      <w:kern w:val="0"/>
      <w:sz w:val="32"/>
      <w:szCs w:val="32"/>
    </w:rPr>
  </w:style>
  <w:style w:type="paragraph" w:customStyle="1" w:styleId="16">
    <w:name w:val="标题 1 + 右侧:  1 字符"/>
    <w:basedOn w:val="2"/>
    <w:qFormat/>
    <w:uiPriority w:val="0"/>
    <w:pPr>
      <w:widowControl/>
      <w:tabs>
        <w:tab w:val="left" w:pos="5040"/>
      </w:tabs>
      <w:snapToGrid w:val="0"/>
      <w:spacing w:before="0" w:after="0" w:line="240" w:lineRule="auto"/>
      <w:ind w:right="210" w:rightChars="100"/>
      <w:jc w:val="center"/>
    </w:pPr>
    <w:rPr>
      <w:rFonts w:eastAsia="黑体" w:cs="宋体"/>
      <w:b w:val="0"/>
      <w:bCs w:val="0"/>
      <w:kern w:val="0"/>
      <w:sz w:val="30"/>
      <w:szCs w:val="20"/>
    </w:rPr>
  </w:style>
  <w:style w:type="character" w:customStyle="1" w:styleId="1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9">
    <w:name w:val="pages"/>
    <w:basedOn w:val="6"/>
    <w:qFormat/>
    <w:uiPriority w:val="0"/>
  </w:style>
  <w:style w:type="character" w:customStyle="1" w:styleId="20">
    <w:name w:val="item-name"/>
    <w:basedOn w:val="6"/>
    <w:qFormat/>
    <w:uiPriority w:val="0"/>
  </w:style>
  <w:style w:type="character" w:customStyle="1" w:styleId="21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1531</Words>
  <Characters>1636</Characters>
  <Lines>15</Lines>
  <Paragraphs>4</Paragraphs>
  <TotalTime>71</TotalTime>
  <ScaleCrop>false</ScaleCrop>
  <LinksUpToDate>false</LinksUpToDate>
  <CharactersWithSpaces>1671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2015-12-11T14:47:00Z</dcterms:created>
  <dc:creator>a</dc:creator>
  <cp:lastModifiedBy>静待花开</cp:lastModifiedBy>
  <dcterms:modified xsi:type="dcterms:W3CDTF">2023-11-07T09:25:00Z</dcterms:modified>
  <dc:title>2015年信息科学技术学院博士申请审核制和硕博连读招生实施细则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50CF8E581A034462A41FAEE50AFFEB1A_13</vt:lpwstr>
  </property>
</Properties>
</file>