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94" w:rsidRDefault="00C72ABE" w:rsidP="00C72ABE">
      <w:pPr>
        <w:pStyle w:val="2"/>
        <w:jc w:val="center"/>
        <w:rPr>
          <w:rFonts w:ascii="微软雅黑" w:eastAsia="微软雅黑" w:hAnsi="微软雅黑"/>
          <w:sz w:val="26"/>
          <w:szCs w:val="26"/>
        </w:rPr>
      </w:pPr>
      <w:r w:rsidRPr="00C72ABE">
        <w:rPr>
          <w:rStyle w:val="a4"/>
          <w:rFonts w:hint="eastAsia"/>
          <w:b/>
          <w:color w:val="333333"/>
          <w:spacing w:val="8"/>
          <w:sz w:val="30"/>
          <w:szCs w:val="30"/>
        </w:rPr>
        <w:t>暨南大学</w:t>
      </w:r>
      <w:r w:rsidR="00FB3194" w:rsidRPr="00C72ABE">
        <w:rPr>
          <w:rStyle w:val="a4"/>
          <w:b/>
          <w:color w:val="333333"/>
          <w:spacing w:val="8"/>
          <w:sz w:val="30"/>
          <w:szCs w:val="30"/>
        </w:rPr>
        <w:t>20</w:t>
      </w:r>
      <w:r w:rsidR="00FB3194" w:rsidRPr="00C72ABE">
        <w:rPr>
          <w:rStyle w:val="a4"/>
          <w:rFonts w:ascii="Times New Roman" w:eastAsia="微软雅黑" w:hAnsi="Times New Roman" w:cs="Times New Roman"/>
          <w:b/>
          <w:color w:val="333333"/>
          <w:spacing w:val="8"/>
          <w:sz w:val="30"/>
          <w:szCs w:val="30"/>
        </w:rPr>
        <w:t>18</w:t>
      </w:r>
      <w:r w:rsidR="00FB3194" w:rsidRPr="00C72ABE">
        <w:rPr>
          <w:rStyle w:val="a4"/>
          <w:rFonts w:hint="eastAsia"/>
          <w:b/>
          <w:color w:val="333333"/>
          <w:spacing w:val="8"/>
          <w:sz w:val="30"/>
          <w:szCs w:val="30"/>
        </w:rPr>
        <w:t>年临床医学博士专</w:t>
      </w:r>
      <w:r w:rsidR="00FB3194" w:rsidRPr="006A63C7">
        <w:rPr>
          <w:rStyle w:val="a4"/>
          <w:rFonts w:hint="eastAsia"/>
          <w:b/>
          <w:color w:val="333333"/>
          <w:spacing w:val="8"/>
          <w:sz w:val="30"/>
          <w:szCs w:val="30"/>
        </w:rPr>
        <w:t>业学位招生简章</w:t>
      </w:r>
    </w:p>
    <w:p w:rsidR="00FB3194" w:rsidRDefault="00FB3194" w:rsidP="00FB3194">
      <w:pPr>
        <w:pStyle w:val="a3"/>
        <w:shd w:val="clear" w:color="auto" w:fill="FFFFFF"/>
        <w:spacing w:before="0" w:beforeAutospacing="0" w:after="0" w:afterAutospacing="0" w:line="540" w:lineRule="atLeast"/>
        <w:ind w:firstLine="555"/>
        <w:rPr>
          <w:rFonts w:ascii="微软雅黑" w:eastAsia="微软雅黑" w:hAnsi="微软雅黑"/>
          <w:color w:val="333333"/>
          <w:spacing w:val="8"/>
          <w:sz w:val="26"/>
          <w:szCs w:val="26"/>
        </w:rPr>
      </w:pPr>
      <w:r>
        <w:rPr>
          <w:rFonts w:ascii="仿宋_GB2312" w:eastAsia="仿宋_GB2312" w:hAnsi="微软雅黑" w:hint="eastAsia"/>
          <w:color w:val="333333"/>
          <w:spacing w:val="8"/>
        </w:rPr>
        <w:t>根据国务院学位委员会及国家医学考试中心有关文件精神，结合我校实际情况，经研究决定，现公布我校2018</w:t>
      </w:r>
      <w:r w:rsidR="00C72ABE">
        <w:rPr>
          <w:rFonts w:ascii="仿宋_GB2312" w:eastAsia="仿宋_GB2312" w:hAnsi="微软雅黑" w:hint="eastAsia"/>
          <w:color w:val="333333"/>
          <w:spacing w:val="8"/>
        </w:rPr>
        <w:t>年</w:t>
      </w:r>
      <w:r>
        <w:rPr>
          <w:rFonts w:ascii="仿宋_GB2312" w:eastAsia="仿宋_GB2312" w:hAnsi="微软雅黑" w:hint="eastAsia"/>
          <w:color w:val="333333"/>
          <w:spacing w:val="8"/>
        </w:rPr>
        <w:t>临床医学博士专业学位招生简章：</w:t>
      </w:r>
    </w:p>
    <w:p w:rsidR="00FB3194" w:rsidRDefault="00FB3194" w:rsidP="00FB3194">
      <w:pPr>
        <w:pStyle w:val="a3"/>
        <w:shd w:val="clear" w:color="auto" w:fill="FFFFFF"/>
        <w:spacing w:before="0" w:beforeAutospacing="0" w:after="0" w:afterAutospacing="0" w:line="540" w:lineRule="atLeast"/>
        <w:ind w:firstLine="555"/>
        <w:rPr>
          <w:rFonts w:ascii="微软雅黑" w:eastAsia="微软雅黑" w:hAnsi="微软雅黑"/>
          <w:color w:val="333333"/>
          <w:spacing w:val="8"/>
          <w:sz w:val="26"/>
          <w:szCs w:val="26"/>
        </w:rPr>
      </w:pPr>
      <w:r>
        <w:rPr>
          <w:rStyle w:val="a4"/>
          <w:rFonts w:ascii="仿宋_GB2312" w:eastAsia="仿宋_GB2312" w:hAnsi="微软雅黑" w:hint="eastAsia"/>
          <w:color w:val="333333"/>
          <w:spacing w:val="8"/>
        </w:rPr>
        <w:t>一、招生专业和计划</w:t>
      </w:r>
    </w:p>
    <w:p w:rsidR="00FB3194" w:rsidRDefault="00FB3194" w:rsidP="00FB3194">
      <w:pPr>
        <w:pStyle w:val="a3"/>
        <w:shd w:val="clear" w:color="auto" w:fill="FFFFFF"/>
        <w:spacing w:before="0" w:beforeAutospacing="0" w:after="0" w:afterAutospacing="0" w:line="540" w:lineRule="atLeast"/>
        <w:ind w:firstLine="555"/>
        <w:rPr>
          <w:rFonts w:ascii="微软雅黑" w:eastAsia="微软雅黑" w:hAnsi="微软雅黑"/>
          <w:color w:val="333333"/>
          <w:spacing w:val="8"/>
          <w:sz w:val="26"/>
          <w:szCs w:val="26"/>
        </w:rPr>
      </w:pPr>
      <w:r>
        <w:rPr>
          <w:rFonts w:ascii="仿宋_GB2312" w:eastAsia="仿宋_GB2312" w:hAnsi="微软雅黑" w:hint="eastAsia"/>
          <w:color w:val="333333"/>
          <w:spacing w:val="8"/>
        </w:rPr>
        <w:t>2018</w:t>
      </w:r>
      <w:r w:rsidR="00C72ABE">
        <w:rPr>
          <w:rFonts w:ascii="仿宋_GB2312" w:eastAsia="仿宋_GB2312" w:hAnsi="微软雅黑" w:hint="eastAsia"/>
          <w:color w:val="333333"/>
          <w:spacing w:val="8"/>
        </w:rPr>
        <w:t>年我校可招生的专业领域和导师详见《暨南大学</w:t>
      </w:r>
      <w:r>
        <w:rPr>
          <w:rFonts w:ascii="仿宋_GB2312" w:eastAsia="仿宋_GB2312" w:hAnsi="微软雅黑" w:hint="eastAsia"/>
          <w:color w:val="333333"/>
          <w:spacing w:val="8"/>
        </w:rPr>
        <w:t>2018年临床医学博士专业学位招生专业目录》（附件1） 。</w:t>
      </w:r>
    </w:p>
    <w:p w:rsidR="00FB3194" w:rsidRDefault="00FB3194" w:rsidP="00FB3194">
      <w:pPr>
        <w:pStyle w:val="a3"/>
        <w:shd w:val="clear" w:color="auto" w:fill="FFFFFF"/>
        <w:spacing w:before="0" w:beforeAutospacing="0" w:after="0" w:afterAutospacing="0" w:line="540" w:lineRule="atLeast"/>
        <w:ind w:firstLine="555"/>
        <w:rPr>
          <w:rFonts w:ascii="微软雅黑" w:eastAsia="微软雅黑" w:hAnsi="微软雅黑"/>
          <w:color w:val="333333"/>
          <w:spacing w:val="8"/>
          <w:sz w:val="26"/>
          <w:szCs w:val="26"/>
        </w:rPr>
      </w:pPr>
      <w:r>
        <w:rPr>
          <w:rStyle w:val="a4"/>
          <w:rFonts w:ascii="仿宋_GB2312" w:eastAsia="仿宋_GB2312" w:hAnsi="微软雅黑" w:hint="eastAsia"/>
          <w:color w:val="333333"/>
          <w:spacing w:val="8"/>
        </w:rPr>
        <w:t>二、报考条件</w:t>
      </w:r>
    </w:p>
    <w:p w:rsidR="0070702F" w:rsidRPr="0070702F" w:rsidRDefault="0070702F" w:rsidP="00B4567F">
      <w:pPr>
        <w:adjustRightInd/>
        <w:snapToGrid/>
        <w:spacing w:after="0" w:line="435" w:lineRule="exact"/>
        <w:ind w:firstLineChars="248" w:firstLine="615"/>
        <w:rPr>
          <w:rFonts w:ascii="仿宋_GB2312" w:eastAsia="仿宋_GB2312" w:hAnsi="微软雅黑" w:cs="宋体"/>
          <w:color w:val="333333"/>
          <w:spacing w:val="8"/>
          <w:sz w:val="24"/>
          <w:szCs w:val="24"/>
        </w:rPr>
      </w:pPr>
      <w:r w:rsidRPr="00B4567F">
        <w:rPr>
          <w:rFonts w:ascii="仿宋_GB2312" w:eastAsia="仿宋_GB2312" w:hAnsi="微软雅黑" w:cs="宋体" w:hint="eastAsia"/>
          <w:color w:val="333333"/>
          <w:spacing w:val="8"/>
          <w:sz w:val="24"/>
          <w:szCs w:val="24"/>
        </w:rPr>
        <w:t>1.</w:t>
      </w:r>
      <w:r w:rsidRPr="0070702F">
        <w:rPr>
          <w:rFonts w:ascii="仿宋_GB2312" w:eastAsia="仿宋_GB2312" w:hAnsi="微软雅黑" w:cs="宋体"/>
          <w:color w:val="333333"/>
          <w:spacing w:val="8"/>
          <w:sz w:val="24"/>
          <w:szCs w:val="24"/>
        </w:rPr>
        <w:t>中华人民共和国公民；</w:t>
      </w:r>
    </w:p>
    <w:p w:rsidR="0070702F" w:rsidRPr="0070702F" w:rsidRDefault="0070702F" w:rsidP="00B4567F">
      <w:pPr>
        <w:adjustRightInd/>
        <w:snapToGrid/>
        <w:spacing w:after="0" w:line="435" w:lineRule="exact"/>
        <w:ind w:firstLineChars="248" w:firstLine="615"/>
        <w:rPr>
          <w:rFonts w:ascii="仿宋_GB2312" w:eastAsia="仿宋_GB2312" w:hAnsi="微软雅黑" w:cs="宋体"/>
          <w:color w:val="333333"/>
          <w:spacing w:val="8"/>
          <w:sz w:val="24"/>
          <w:szCs w:val="24"/>
        </w:rPr>
      </w:pPr>
      <w:r w:rsidRPr="00B4567F">
        <w:rPr>
          <w:rFonts w:ascii="仿宋_GB2312" w:eastAsia="仿宋_GB2312" w:hAnsi="微软雅黑" w:cs="宋体" w:hint="eastAsia"/>
          <w:color w:val="333333"/>
          <w:spacing w:val="8"/>
          <w:sz w:val="24"/>
          <w:szCs w:val="24"/>
        </w:rPr>
        <w:t>2.</w:t>
      </w:r>
      <w:r w:rsidRPr="0070702F">
        <w:rPr>
          <w:rFonts w:ascii="仿宋_GB2312" w:eastAsia="仿宋_GB2312" w:hAnsi="微软雅黑" w:cs="宋体"/>
          <w:color w:val="333333"/>
          <w:spacing w:val="8"/>
          <w:sz w:val="24"/>
          <w:szCs w:val="24"/>
        </w:rPr>
        <w:t>拥护中国共产党的领导，愿意为社会主义现代化建设服务，品德良好，遵纪守法；</w:t>
      </w:r>
    </w:p>
    <w:p w:rsidR="0070702F" w:rsidRPr="0070702F" w:rsidRDefault="0070702F" w:rsidP="00B4567F">
      <w:pPr>
        <w:adjustRightInd/>
        <w:snapToGrid/>
        <w:spacing w:after="0" w:line="435" w:lineRule="exact"/>
        <w:ind w:firstLineChars="248" w:firstLine="615"/>
        <w:rPr>
          <w:rFonts w:ascii="仿宋_GB2312" w:eastAsia="仿宋_GB2312" w:hAnsi="微软雅黑" w:cs="宋体"/>
          <w:color w:val="333333"/>
          <w:spacing w:val="8"/>
          <w:sz w:val="24"/>
          <w:szCs w:val="24"/>
        </w:rPr>
      </w:pPr>
      <w:r w:rsidRPr="00B4567F">
        <w:rPr>
          <w:rFonts w:ascii="仿宋_GB2312" w:eastAsia="仿宋_GB2312" w:hAnsi="微软雅黑" w:cs="宋体" w:hint="eastAsia"/>
          <w:color w:val="333333"/>
          <w:spacing w:val="8"/>
          <w:sz w:val="24"/>
          <w:szCs w:val="24"/>
        </w:rPr>
        <w:t>3.</w:t>
      </w:r>
      <w:r w:rsidRPr="0070702F">
        <w:rPr>
          <w:rFonts w:ascii="仿宋_GB2312" w:eastAsia="仿宋_GB2312" w:hAnsi="微软雅黑" w:cs="宋体"/>
          <w:color w:val="333333"/>
          <w:spacing w:val="8"/>
          <w:sz w:val="24"/>
          <w:szCs w:val="24"/>
        </w:rPr>
        <w:t>已获得硕士学位或应届硕士毕业生（最迟须在入学前取得硕士学位）；</w:t>
      </w:r>
    </w:p>
    <w:p w:rsidR="0070702F" w:rsidRPr="0070702F" w:rsidRDefault="0070702F" w:rsidP="00B4567F">
      <w:pPr>
        <w:adjustRightInd/>
        <w:snapToGrid/>
        <w:spacing w:after="0" w:line="435" w:lineRule="exact"/>
        <w:ind w:firstLineChars="248" w:firstLine="615"/>
        <w:rPr>
          <w:rFonts w:ascii="仿宋_GB2312" w:eastAsia="仿宋_GB2312" w:hAnsi="微软雅黑" w:cs="宋体"/>
          <w:color w:val="333333"/>
          <w:spacing w:val="8"/>
          <w:sz w:val="24"/>
          <w:szCs w:val="24"/>
        </w:rPr>
      </w:pPr>
      <w:r w:rsidRPr="00B4567F">
        <w:rPr>
          <w:rFonts w:ascii="仿宋_GB2312" w:eastAsia="仿宋_GB2312" w:hAnsi="微软雅黑" w:cs="宋体" w:hint="eastAsia"/>
          <w:color w:val="333333"/>
          <w:spacing w:val="8"/>
          <w:sz w:val="24"/>
          <w:szCs w:val="24"/>
        </w:rPr>
        <w:t>4.</w:t>
      </w:r>
      <w:r w:rsidRPr="0070702F">
        <w:rPr>
          <w:rFonts w:ascii="仿宋_GB2312" w:eastAsia="仿宋_GB2312" w:hAnsi="微软雅黑" w:cs="宋体"/>
          <w:color w:val="333333"/>
          <w:spacing w:val="8"/>
          <w:sz w:val="24"/>
          <w:szCs w:val="24"/>
        </w:rPr>
        <w:t>考生若持境外高校学位证书，须通过教育部留学服务中心认证，复试时须提交认证报告。</w:t>
      </w:r>
    </w:p>
    <w:p w:rsidR="0070702F" w:rsidRPr="0070702F" w:rsidRDefault="0070702F" w:rsidP="00B4567F">
      <w:pPr>
        <w:adjustRightInd/>
        <w:snapToGrid/>
        <w:spacing w:after="0" w:line="435" w:lineRule="exact"/>
        <w:ind w:firstLineChars="248" w:firstLine="615"/>
        <w:rPr>
          <w:rFonts w:ascii="仿宋_GB2312" w:eastAsia="仿宋_GB2312" w:hAnsi="微软雅黑" w:cs="宋体"/>
          <w:color w:val="333333"/>
          <w:spacing w:val="8"/>
          <w:sz w:val="24"/>
          <w:szCs w:val="24"/>
        </w:rPr>
      </w:pPr>
      <w:r w:rsidRPr="00B4567F">
        <w:rPr>
          <w:rFonts w:ascii="仿宋_GB2312" w:eastAsia="仿宋_GB2312" w:hAnsi="微软雅黑" w:cs="宋体" w:hint="eastAsia"/>
          <w:color w:val="333333"/>
          <w:spacing w:val="8"/>
          <w:sz w:val="24"/>
          <w:szCs w:val="24"/>
        </w:rPr>
        <w:t>5.</w:t>
      </w:r>
      <w:r w:rsidRPr="0070702F">
        <w:rPr>
          <w:rFonts w:ascii="仿宋_GB2312" w:eastAsia="仿宋_GB2312" w:hAnsi="微软雅黑" w:cs="宋体"/>
          <w:color w:val="333333"/>
          <w:spacing w:val="8"/>
          <w:sz w:val="24"/>
          <w:szCs w:val="24"/>
        </w:rPr>
        <w:t>两名报考学科专业正高职称专家推荐信。</w:t>
      </w:r>
    </w:p>
    <w:p w:rsidR="0070702F" w:rsidRPr="0070702F" w:rsidRDefault="0070702F" w:rsidP="00B4567F">
      <w:pPr>
        <w:adjustRightInd/>
        <w:snapToGrid/>
        <w:spacing w:after="0" w:line="435" w:lineRule="exact"/>
        <w:ind w:firstLineChars="248" w:firstLine="615"/>
        <w:rPr>
          <w:rFonts w:ascii="仿宋_GB2312" w:eastAsia="仿宋_GB2312" w:hAnsi="微软雅黑" w:cs="宋体"/>
          <w:color w:val="333333"/>
          <w:spacing w:val="8"/>
          <w:sz w:val="24"/>
          <w:szCs w:val="24"/>
        </w:rPr>
      </w:pPr>
      <w:r w:rsidRPr="00B4567F">
        <w:rPr>
          <w:rFonts w:ascii="仿宋_GB2312" w:eastAsia="仿宋_GB2312" w:hAnsi="微软雅黑" w:cs="宋体" w:hint="eastAsia"/>
          <w:color w:val="333333"/>
          <w:spacing w:val="8"/>
          <w:sz w:val="24"/>
          <w:szCs w:val="24"/>
        </w:rPr>
        <w:t>6.</w:t>
      </w:r>
      <w:r w:rsidRPr="0070702F">
        <w:rPr>
          <w:rFonts w:ascii="仿宋_GB2312" w:eastAsia="仿宋_GB2312" w:hAnsi="微软雅黑" w:cs="宋体"/>
          <w:color w:val="333333"/>
          <w:spacing w:val="8"/>
          <w:sz w:val="24"/>
          <w:szCs w:val="24"/>
        </w:rPr>
        <w:t>考生均须承诺自己的报考信息真实有效。否则，取消报考或录取资格。</w:t>
      </w:r>
    </w:p>
    <w:p w:rsidR="0070702F" w:rsidRPr="00B4567F" w:rsidRDefault="0070702F" w:rsidP="00B4567F">
      <w:pPr>
        <w:adjustRightInd/>
        <w:snapToGrid/>
        <w:spacing w:after="0" w:line="435" w:lineRule="exact"/>
        <w:ind w:firstLineChars="248" w:firstLine="615"/>
        <w:rPr>
          <w:rFonts w:ascii="仿宋_GB2312" w:eastAsia="仿宋_GB2312" w:hAnsi="微软雅黑"/>
          <w:color w:val="333333"/>
          <w:spacing w:val="8"/>
          <w:sz w:val="24"/>
          <w:szCs w:val="24"/>
        </w:rPr>
      </w:pPr>
      <w:r w:rsidRPr="00B4567F">
        <w:rPr>
          <w:rFonts w:ascii="仿宋_GB2312" w:eastAsia="仿宋_GB2312" w:hAnsi="微软雅黑" w:cs="宋体" w:hint="eastAsia"/>
          <w:color w:val="333333"/>
          <w:spacing w:val="8"/>
          <w:sz w:val="24"/>
          <w:szCs w:val="24"/>
        </w:rPr>
        <w:t>7.</w:t>
      </w:r>
      <w:r w:rsidRPr="0070702F">
        <w:rPr>
          <w:rFonts w:ascii="仿宋_GB2312" w:eastAsia="仿宋_GB2312" w:hAnsi="微软雅黑" w:cs="宋体"/>
          <w:color w:val="333333"/>
          <w:spacing w:val="8"/>
          <w:sz w:val="24"/>
          <w:szCs w:val="24"/>
        </w:rPr>
        <w:t>身心健康，达到国家体检与学校心理测试要求。</w:t>
      </w:r>
    </w:p>
    <w:p w:rsidR="00FB3194" w:rsidRDefault="00FB3194" w:rsidP="00FB3194">
      <w:pPr>
        <w:pStyle w:val="a3"/>
        <w:shd w:val="clear" w:color="auto" w:fill="FFFFFF"/>
        <w:spacing w:before="0" w:beforeAutospacing="0" w:after="0" w:afterAutospacing="0" w:line="540" w:lineRule="atLeast"/>
        <w:ind w:firstLine="555"/>
        <w:rPr>
          <w:rFonts w:ascii="微软雅黑" w:eastAsia="微软雅黑" w:hAnsi="微软雅黑"/>
          <w:color w:val="333333"/>
          <w:spacing w:val="8"/>
          <w:sz w:val="26"/>
          <w:szCs w:val="26"/>
        </w:rPr>
      </w:pPr>
      <w:r>
        <w:rPr>
          <w:rStyle w:val="a4"/>
          <w:rFonts w:ascii="仿宋_GB2312" w:eastAsia="仿宋_GB2312" w:hAnsi="微软雅黑" w:hint="eastAsia"/>
          <w:color w:val="333333"/>
          <w:spacing w:val="8"/>
        </w:rPr>
        <w:t>三、</w:t>
      </w:r>
      <w:r w:rsidR="00B4567F">
        <w:rPr>
          <w:rStyle w:val="a4"/>
          <w:rFonts w:ascii="仿宋_GB2312" w:eastAsia="仿宋_GB2312" w:hAnsi="微软雅黑" w:hint="eastAsia"/>
          <w:color w:val="333333"/>
          <w:spacing w:val="8"/>
        </w:rPr>
        <w:t>资格审查</w:t>
      </w:r>
    </w:p>
    <w:p w:rsidR="00B4567F" w:rsidRDefault="00FB3194" w:rsidP="00B4567F">
      <w:pPr>
        <w:pStyle w:val="a3"/>
        <w:shd w:val="clear" w:color="auto" w:fill="FFFFFF"/>
        <w:spacing w:before="0" w:beforeAutospacing="0" w:after="0" w:afterAutospacing="0" w:line="540" w:lineRule="atLeast"/>
        <w:ind w:firstLine="555"/>
        <w:rPr>
          <w:rStyle w:val="a4"/>
          <w:rFonts w:ascii="仿宋_GB2312" w:eastAsia="仿宋_GB2312" w:hAnsi="微软雅黑"/>
          <w:color w:val="333333"/>
          <w:spacing w:val="8"/>
        </w:rPr>
      </w:pPr>
      <w:r>
        <w:rPr>
          <w:rFonts w:ascii="仿宋_GB2312" w:eastAsia="仿宋_GB2312" w:hAnsi="微软雅黑" w:hint="eastAsia"/>
          <w:color w:val="333333"/>
          <w:spacing w:val="8"/>
        </w:rPr>
        <w:t>临床医学博士的资格审查全部安排在复试阶段进行，资格审查与复试工作于5月</w:t>
      </w:r>
      <w:r w:rsidR="00CF4471">
        <w:rPr>
          <w:rFonts w:ascii="仿宋_GB2312" w:eastAsia="仿宋_GB2312" w:hAnsi="微软雅黑" w:hint="eastAsia"/>
          <w:color w:val="333333"/>
          <w:spacing w:val="8"/>
        </w:rPr>
        <w:t>15</w:t>
      </w:r>
      <w:r>
        <w:rPr>
          <w:rFonts w:ascii="仿宋_GB2312" w:eastAsia="仿宋_GB2312" w:hAnsi="微软雅黑" w:hint="eastAsia"/>
          <w:color w:val="333333"/>
          <w:spacing w:val="8"/>
        </w:rPr>
        <w:t>日——5月</w:t>
      </w:r>
      <w:r w:rsidR="00CF4471">
        <w:rPr>
          <w:rFonts w:ascii="仿宋_GB2312" w:eastAsia="仿宋_GB2312" w:hAnsi="微软雅黑" w:hint="eastAsia"/>
          <w:color w:val="333333"/>
          <w:spacing w:val="8"/>
        </w:rPr>
        <w:t>17</w:t>
      </w:r>
      <w:r>
        <w:rPr>
          <w:rFonts w:ascii="仿宋_GB2312" w:eastAsia="仿宋_GB2312" w:hAnsi="微软雅黑" w:hint="eastAsia"/>
          <w:color w:val="333333"/>
          <w:spacing w:val="8"/>
        </w:rPr>
        <w:t>日期间完成。</w:t>
      </w:r>
      <w:r>
        <w:rPr>
          <w:rStyle w:val="a4"/>
          <w:rFonts w:ascii="仿宋_GB2312" w:eastAsia="仿宋_GB2312" w:hAnsi="微软雅黑" w:hint="eastAsia"/>
          <w:color w:val="333333"/>
          <w:spacing w:val="8"/>
        </w:rPr>
        <w:t>具体时间、地点</w:t>
      </w:r>
      <w:r w:rsidR="00D15949">
        <w:rPr>
          <w:rStyle w:val="a4"/>
          <w:rFonts w:ascii="仿宋_GB2312" w:eastAsia="仿宋_GB2312" w:hAnsi="微软雅黑" w:hint="eastAsia"/>
          <w:color w:val="333333"/>
          <w:spacing w:val="8"/>
        </w:rPr>
        <w:t>参见复试方案</w:t>
      </w:r>
      <w:r>
        <w:rPr>
          <w:rStyle w:val="a4"/>
          <w:rFonts w:ascii="仿宋_GB2312" w:eastAsia="仿宋_GB2312" w:hAnsi="微软雅黑" w:hint="eastAsia"/>
          <w:color w:val="333333"/>
          <w:spacing w:val="8"/>
        </w:rPr>
        <w:t>。</w:t>
      </w:r>
    </w:p>
    <w:p w:rsidR="0070702F" w:rsidRPr="0070702F" w:rsidRDefault="00B4567F" w:rsidP="00B4567F">
      <w:pPr>
        <w:pStyle w:val="a3"/>
        <w:shd w:val="clear" w:color="auto" w:fill="FFFFFF"/>
        <w:spacing w:before="0" w:beforeAutospacing="0" w:after="0" w:afterAutospacing="0" w:line="540" w:lineRule="atLeast"/>
        <w:ind w:firstLine="555"/>
        <w:rPr>
          <w:rFonts w:ascii="仿宋_GB2312" w:eastAsia="仿宋_GB2312" w:hAnsi="微软雅黑"/>
          <w:color w:val="333333"/>
          <w:spacing w:val="8"/>
        </w:rPr>
      </w:pPr>
      <w:r>
        <w:rPr>
          <w:rFonts w:ascii="仿宋_GB2312" w:eastAsia="仿宋_GB2312" w:hAnsi="微软雅黑" w:hint="eastAsia"/>
          <w:color w:val="333333"/>
          <w:spacing w:val="8"/>
        </w:rPr>
        <w:t>1.</w:t>
      </w:r>
      <w:r w:rsidR="0070702F" w:rsidRPr="0070702F">
        <w:rPr>
          <w:rFonts w:ascii="仿宋_GB2312" w:eastAsia="仿宋_GB2312" w:hAnsi="微软雅黑" w:hint="eastAsia"/>
          <w:color w:val="333333"/>
          <w:spacing w:val="8"/>
        </w:rPr>
        <w:t>凡获得复试资格的考生，请务必于2018年5月13日24:00前，发送确认邮件至</w:t>
      </w:r>
      <w:r w:rsidR="00FF274F">
        <w:rPr>
          <w:rFonts w:ascii="仿宋_GB2312" w:eastAsia="仿宋_GB2312" w:hAnsi="微软雅黑" w:hint="eastAsia"/>
          <w:color w:val="333333"/>
          <w:spacing w:val="8"/>
        </w:rPr>
        <w:t>第一临床医学院</w:t>
      </w:r>
      <w:r w:rsidR="0070702F" w:rsidRPr="0070702F">
        <w:rPr>
          <w:rFonts w:ascii="仿宋_GB2312" w:eastAsia="仿宋_GB2312" w:hAnsi="微软雅黑" w:hint="eastAsia"/>
          <w:color w:val="333333"/>
          <w:spacing w:val="8"/>
        </w:rPr>
        <w:t>招生专用邮箱</w:t>
      </w:r>
      <w:r w:rsidR="00D15949">
        <w:rPr>
          <w:rFonts w:hint="eastAsia"/>
          <w:b/>
        </w:rPr>
        <w:t>jnuhy@qq.com</w:t>
      </w:r>
      <w:r w:rsidR="0070702F" w:rsidRPr="0070702F">
        <w:rPr>
          <w:rFonts w:ascii="仿宋_GB2312" w:eastAsia="仿宋_GB2312" w:hAnsi="微软雅黑" w:hint="eastAsia"/>
          <w:color w:val="333333"/>
          <w:spacing w:val="8"/>
        </w:rPr>
        <w:t>，确认是否按时到校参加复试，邮件主题统一为“博士考生XXX按时到校复试”或“博士考生XXX放弃复试资格”。已经通过电子邮件确认的考生，</w:t>
      </w:r>
      <w:r w:rsidR="00FF274F">
        <w:rPr>
          <w:rFonts w:ascii="仿宋_GB2312" w:eastAsia="仿宋_GB2312" w:hAnsi="微软雅黑" w:hint="eastAsia"/>
          <w:color w:val="333333"/>
          <w:spacing w:val="8"/>
        </w:rPr>
        <w:t>第一临床医学院</w:t>
      </w:r>
      <w:r w:rsidR="0070702F" w:rsidRPr="0070702F">
        <w:rPr>
          <w:rFonts w:ascii="仿宋_GB2312" w:eastAsia="仿宋_GB2312" w:hAnsi="微软雅黑" w:hint="eastAsia"/>
          <w:color w:val="333333"/>
          <w:spacing w:val="8"/>
        </w:rPr>
        <w:t>视作已获知复试通知，将不再电话通知。请各位考生相互知照。</w:t>
      </w:r>
    </w:p>
    <w:p w:rsidR="0070702F" w:rsidRPr="0070702F" w:rsidRDefault="00B4567F" w:rsidP="0070702F">
      <w:pPr>
        <w:pStyle w:val="a3"/>
        <w:shd w:val="clear" w:color="auto" w:fill="FFFFFF"/>
        <w:spacing w:after="0" w:line="540" w:lineRule="atLeast"/>
        <w:ind w:firstLine="555"/>
        <w:rPr>
          <w:rFonts w:ascii="仿宋_GB2312" w:eastAsia="仿宋_GB2312" w:hAnsi="微软雅黑"/>
          <w:color w:val="333333"/>
          <w:spacing w:val="8"/>
        </w:rPr>
      </w:pPr>
      <w:r>
        <w:rPr>
          <w:rFonts w:ascii="仿宋_GB2312" w:eastAsia="仿宋_GB2312" w:hAnsi="微软雅黑" w:hint="eastAsia"/>
          <w:color w:val="333333"/>
          <w:spacing w:val="8"/>
        </w:rPr>
        <w:lastRenderedPageBreak/>
        <w:t>2.</w:t>
      </w:r>
      <w:r w:rsidR="0070702F" w:rsidRPr="0070702F">
        <w:rPr>
          <w:rFonts w:ascii="仿宋_GB2312" w:eastAsia="仿宋_GB2312" w:hAnsi="微软雅黑" w:hint="eastAsia"/>
          <w:color w:val="333333"/>
          <w:spacing w:val="8"/>
        </w:rPr>
        <w:t>临床医学博士不接受同等学力考生，不接受破格复试申请。临床医学各二级招生专业可在同一专业的学术型与专业专位之间调剂复试。专业学位博士只限临床医学专业的硕士毕业生。</w:t>
      </w:r>
    </w:p>
    <w:p w:rsidR="0070702F" w:rsidRPr="0070702F" w:rsidRDefault="00B4567F" w:rsidP="0070702F">
      <w:pPr>
        <w:pStyle w:val="a3"/>
        <w:shd w:val="clear" w:color="auto" w:fill="FFFFFF"/>
        <w:spacing w:after="0" w:line="540" w:lineRule="atLeast"/>
        <w:ind w:firstLine="555"/>
        <w:rPr>
          <w:rFonts w:ascii="仿宋_GB2312" w:eastAsia="仿宋_GB2312" w:hAnsi="微软雅黑"/>
          <w:color w:val="333333"/>
          <w:spacing w:val="8"/>
        </w:rPr>
      </w:pPr>
      <w:r>
        <w:rPr>
          <w:rFonts w:ascii="仿宋_GB2312" w:eastAsia="仿宋_GB2312" w:hAnsi="微软雅黑" w:hint="eastAsia"/>
          <w:color w:val="333333"/>
          <w:spacing w:val="8"/>
        </w:rPr>
        <w:t>3.</w:t>
      </w:r>
      <w:r w:rsidR="0070702F" w:rsidRPr="0070702F">
        <w:rPr>
          <w:rFonts w:ascii="仿宋_GB2312" w:eastAsia="仿宋_GB2312" w:hAnsi="微软雅黑" w:hint="eastAsia"/>
          <w:color w:val="333333"/>
          <w:spacing w:val="8"/>
        </w:rPr>
        <w:t>报到时除提交《2018年暨南大学博士研究生（大陆生）招生简章》要求提交的材料及复试通知中规定的相关资料外，还须携带国家颁发的执业医师资格证书、住院医师规范化培训合格证书或主治医师以上职称证书（如无住院医师规范化培训合格证书，须提供参加2018年第一批次住院医师规范化培训结业考核的准考证或培训单位提供相关证明）。</w:t>
      </w:r>
    </w:p>
    <w:p w:rsidR="00FB3194" w:rsidRPr="0070702F" w:rsidRDefault="00B4567F" w:rsidP="0070702F">
      <w:pPr>
        <w:pStyle w:val="a3"/>
        <w:shd w:val="clear" w:color="auto" w:fill="FFFFFF"/>
        <w:spacing w:after="0" w:line="540" w:lineRule="atLeast"/>
        <w:ind w:firstLine="555"/>
        <w:rPr>
          <w:rFonts w:ascii="仿宋_GB2312" w:eastAsia="仿宋_GB2312" w:hAnsi="微软雅黑"/>
          <w:color w:val="333333"/>
          <w:spacing w:val="8"/>
        </w:rPr>
      </w:pPr>
      <w:r>
        <w:rPr>
          <w:rFonts w:ascii="仿宋_GB2312" w:eastAsia="仿宋_GB2312" w:hAnsi="微软雅黑" w:hint="eastAsia"/>
          <w:color w:val="333333"/>
          <w:spacing w:val="8"/>
        </w:rPr>
        <w:t>4.</w:t>
      </w:r>
      <w:r w:rsidR="0070702F" w:rsidRPr="0070702F">
        <w:rPr>
          <w:rFonts w:ascii="仿宋_GB2312" w:eastAsia="仿宋_GB2312" w:hAnsi="微软雅黑" w:hint="eastAsia"/>
          <w:color w:val="333333"/>
          <w:spacing w:val="8"/>
        </w:rPr>
        <w:t>除暨南大学研招网复试公告对复试分数不及格不予录取的情况之外，有以下情况之一者不予录取：①不符合报考条件者；②复试阶段有违纪行为</w:t>
      </w:r>
      <w:r w:rsidR="0070702F">
        <w:rPr>
          <w:rFonts w:ascii="仿宋_GB2312" w:eastAsia="仿宋_GB2312" w:hAnsi="微软雅黑" w:hint="eastAsia"/>
          <w:color w:val="333333"/>
          <w:spacing w:val="8"/>
        </w:rPr>
        <w:t>者；③不同意复试小组调配导师及录取类型者；④自愿放弃录取资格者。</w:t>
      </w:r>
    </w:p>
    <w:p w:rsidR="00FB3194" w:rsidRDefault="00FB3194" w:rsidP="00FB3194">
      <w:pPr>
        <w:pStyle w:val="a3"/>
        <w:shd w:val="clear" w:color="auto" w:fill="FFFFFF"/>
        <w:spacing w:before="0" w:beforeAutospacing="0" w:after="0" w:afterAutospacing="0" w:line="540" w:lineRule="atLeast"/>
        <w:ind w:firstLine="585"/>
        <w:rPr>
          <w:rFonts w:ascii="微软雅黑" w:eastAsia="微软雅黑" w:hAnsi="微软雅黑"/>
          <w:color w:val="333333"/>
          <w:spacing w:val="8"/>
          <w:sz w:val="26"/>
          <w:szCs w:val="26"/>
        </w:rPr>
      </w:pPr>
      <w:r>
        <w:rPr>
          <w:rStyle w:val="a4"/>
          <w:rFonts w:ascii="仿宋_GB2312" w:eastAsia="仿宋_GB2312" w:hAnsi="微软雅黑" w:hint="eastAsia"/>
          <w:color w:val="333333"/>
          <w:spacing w:val="8"/>
        </w:rPr>
        <w:t>四、复试及录取</w:t>
      </w:r>
    </w:p>
    <w:p w:rsidR="00FB3194" w:rsidRPr="009564C8" w:rsidRDefault="00FB3194" w:rsidP="00FB3194">
      <w:pPr>
        <w:pStyle w:val="a3"/>
        <w:shd w:val="clear" w:color="auto" w:fill="FFFFFF"/>
        <w:spacing w:before="0" w:beforeAutospacing="0" w:after="0" w:afterAutospacing="0" w:line="540" w:lineRule="atLeast"/>
        <w:ind w:firstLine="585"/>
        <w:rPr>
          <w:rFonts w:ascii="仿宋_GB2312" w:eastAsia="仿宋_GB2312" w:hAnsi="微软雅黑"/>
          <w:color w:val="333333"/>
          <w:spacing w:val="8"/>
        </w:rPr>
      </w:pPr>
      <w:r>
        <w:rPr>
          <w:rFonts w:ascii="仿宋_GB2312" w:eastAsia="仿宋_GB2312" w:hAnsi="微软雅黑" w:hint="eastAsia"/>
          <w:color w:val="333333"/>
          <w:spacing w:val="8"/>
        </w:rPr>
        <w:t>1．通过资格审查的考生可参加复试。</w:t>
      </w:r>
    </w:p>
    <w:p w:rsidR="009564C8" w:rsidRPr="009564C8" w:rsidRDefault="00FB3194" w:rsidP="009564C8">
      <w:pPr>
        <w:spacing w:line="435" w:lineRule="exact"/>
        <w:ind w:firstLineChars="250" w:firstLine="620"/>
        <w:rPr>
          <w:rFonts w:ascii="仿宋_GB2312" w:eastAsia="仿宋_GB2312" w:hAnsi="微软雅黑" w:cs="宋体"/>
          <w:color w:val="333333"/>
          <w:spacing w:val="8"/>
          <w:sz w:val="24"/>
          <w:szCs w:val="24"/>
        </w:rPr>
      </w:pPr>
      <w:r w:rsidRPr="009564C8">
        <w:rPr>
          <w:rFonts w:ascii="仿宋_GB2312" w:eastAsia="仿宋_GB2312" w:hAnsi="微软雅黑" w:cs="宋体" w:hint="eastAsia"/>
          <w:color w:val="333333"/>
          <w:spacing w:val="8"/>
          <w:sz w:val="24"/>
          <w:szCs w:val="24"/>
        </w:rPr>
        <w:t>2．</w:t>
      </w:r>
      <w:r w:rsidR="009564C8" w:rsidRPr="009564C8">
        <w:rPr>
          <w:rFonts w:ascii="仿宋_GB2312" w:eastAsia="仿宋_GB2312" w:hAnsi="微软雅黑" w:cs="宋体"/>
          <w:color w:val="333333"/>
          <w:spacing w:val="8"/>
          <w:sz w:val="24"/>
          <w:szCs w:val="24"/>
        </w:rPr>
        <w:t>时间与方式。</w:t>
      </w:r>
    </w:p>
    <w:p w:rsidR="009564C8" w:rsidRPr="009564C8" w:rsidRDefault="009564C8" w:rsidP="009564C8">
      <w:pPr>
        <w:adjustRightInd/>
        <w:snapToGrid/>
        <w:spacing w:after="0" w:line="435" w:lineRule="exact"/>
        <w:ind w:firstLineChars="150" w:firstLine="372"/>
        <w:rPr>
          <w:rFonts w:ascii="仿宋_GB2312" w:eastAsia="仿宋_GB2312" w:hAnsi="微软雅黑" w:cs="宋体"/>
          <w:color w:val="333333"/>
          <w:spacing w:val="8"/>
          <w:sz w:val="24"/>
          <w:szCs w:val="24"/>
        </w:rPr>
      </w:pPr>
      <w:r w:rsidRPr="009564C8">
        <w:rPr>
          <w:rFonts w:ascii="仿宋_GB2312" w:eastAsia="仿宋_GB2312" w:hAnsi="微软雅黑" w:cs="宋体" w:hint="eastAsia"/>
          <w:color w:val="333333"/>
          <w:spacing w:val="8"/>
          <w:sz w:val="24"/>
          <w:szCs w:val="24"/>
        </w:rPr>
        <w:t>（1）</w:t>
      </w:r>
      <w:r w:rsidRPr="009564C8">
        <w:rPr>
          <w:rFonts w:ascii="仿宋_GB2312" w:eastAsia="仿宋_GB2312" w:hAnsi="微软雅黑" w:cs="宋体"/>
          <w:color w:val="333333"/>
          <w:spacing w:val="8"/>
          <w:sz w:val="24"/>
          <w:szCs w:val="24"/>
        </w:rPr>
        <w:t>统一招考的复试约在2018年5月中旬举行，详见我校研招网与各学院通知。</w:t>
      </w:r>
    </w:p>
    <w:p w:rsidR="009564C8" w:rsidRPr="009564C8" w:rsidRDefault="009564C8" w:rsidP="009564C8">
      <w:pPr>
        <w:adjustRightInd/>
        <w:snapToGrid/>
        <w:spacing w:after="0" w:line="435" w:lineRule="exact"/>
        <w:ind w:firstLineChars="150" w:firstLine="372"/>
        <w:rPr>
          <w:rFonts w:ascii="仿宋_GB2312" w:eastAsia="仿宋_GB2312" w:hAnsi="微软雅黑" w:cs="宋体"/>
          <w:color w:val="333333"/>
          <w:spacing w:val="8"/>
          <w:sz w:val="24"/>
          <w:szCs w:val="24"/>
        </w:rPr>
      </w:pPr>
      <w:r w:rsidRPr="009564C8">
        <w:rPr>
          <w:rFonts w:ascii="仿宋_GB2312" w:eastAsia="仿宋_GB2312" w:hAnsi="微软雅黑" w:cs="宋体" w:hint="eastAsia"/>
          <w:color w:val="333333"/>
          <w:spacing w:val="8"/>
          <w:sz w:val="24"/>
          <w:szCs w:val="24"/>
        </w:rPr>
        <w:t>（2）</w:t>
      </w:r>
      <w:r w:rsidRPr="009564C8">
        <w:rPr>
          <w:rFonts w:ascii="仿宋_GB2312" w:eastAsia="仿宋_GB2312" w:hAnsi="微软雅黑" w:cs="宋体"/>
          <w:color w:val="333333"/>
          <w:spacing w:val="8"/>
          <w:sz w:val="24"/>
          <w:szCs w:val="24"/>
        </w:rPr>
        <w:t>复试以面试为主，可视需要实行笔试。</w:t>
      </w:r>
    </w:p>
    <w:p w:rsidR="009564C8" w:rsidRPr="009564C8" w:rsidRDefault="009564C8" w:rsidP="009564C8">
      <w:pPr>
        <w:adjustRightInd/>
        <w:snapToGrid/>
        <w:spacing w:after="0" w:line="435" w:lineRule="exact"/>
        <w:ind w:firstLineChars="150" w:firstLine="372"/>
        <w:rPr>
          <w:rFonts w:ascii="仿宋_GB2312" w:eastAsia="仿宋_GB2312" w:hAnsi="微软雅黑" w:cs="宋体"/>
          <w:color w:val="333333"/>
          <w:spacing w:val="8"/>
          <w:sz w:val="24"/>
          <w:szCs w:val="24"/>
        </w:rPr>
      </w:pPr>
      <w:r w:rsidRPr="009564C8">
        <w:rPr>
          <w:rFonts w:ascii="仿宋_GB2312" w:eastAsia="仿宋_GB2312" w:hAnsi="微软雅黑" w:cs="宋体" w:hint="eastAsia"/>
          <w:color w:val="333333"/>
          <w:spacing w:val="8"/>
          <w:sz w:val="24"/>
          <w:szCs w:val="24"/>
        </w:rPr>
        <w:t>（3）</w:t>
      </w:r>
      <w:r w:rsidRPr="009564C8">
        <w:rPr>
          <w:rFonts w:ascii="仿宋_GB2312" w:eastAsia="仿宋_GB2312" w:hAnsi="微软雅黑" w:cs="宋体"/>
          <w:color w:val="333333"/>
          <w:spacing w:val="8"/>
          <w:sz w:val="24"/>
          <w:szCs w:val="24"/>
        </w:rPr>
        <w:t>每位考生复试时间不少于30分钟，其中每人不少于15分钟学术情况汇报（PPT形式）；</w:t>
      </w:r>
    </w:p>
    <w:p w:rsidR="009564C8" w:rsidRPr="009564C8" w:rsidRDefault="009564C8" w:rsidP="009564C8">
      <w:pPr>
        <w:adjustRightInd/>
        <w:snapToGrid/>
        <w:spacing w:after="0" w:line="435" w:lineRule="exact"/>
        <w:ind w:firstLineChars="150" w:firstLine="372"/>
        <w:rPr>
          <w:rFonts w:ascii="仿宋_GB2312" w:eastAsia="仿宋_GB2312" w:hAnsi="微软雅黑" w:cs="宋体"/>
          <w:color w:val="333333"/>
          <w:spacing w:val="8"/>
          <w:sz w:val="24"/>
          <w:szCs w:val="24"/>
        </w:rPr>
      </w:pPr>
      <w:r w:rsidRPr="009564C8">
        <w:rPr>
          <w:rFonts w:ascii="仿宋_GB2312" w:eastAsia="仿宋_GB2312" w:hAnsi="微软雅黑" w:cs="宋体" w:hint="eastAsia"/>
          <w:color w:val="333333"/>
          <w:spacing w:val="8"/>
          <w:sz w:val="24"/>
          <w:szCs w:val="24"/>
        </w:rPr>
        <w:t>（4）</w:t>
      </w:r>
      <w:r w:rsidRPr="009564C8">
        <w:rPr>
          <w:rFonts w:ascii="仿宋_GB2312" w:eastAsia="仿宋_GB2312" w:hAnsi="微软雅黑" w:cs="宋体"/>
          <w:color w:val="333333"/>
          <w:spacing w:val="8"/>
          <w:sz w:val="24"/>
          <w:szCs w:val="24"/>
        </w:rPr>
        <w:t>不少于7位专业导师对考生进行面试，独立评分，去掉最高与最低分，再计算平均分。</w:t>
      </w:r>
    </w:p>
    <w:p w:rsidR="009564C8" w:rsidRPr="009564C8" w:rsidRDefault="009564C8" w:rsidP="009564C8">
      <w:pPr>
        <w:adjustRightInd/>
        <w:snapToGrid/>
        <w:spacing w:after="0" w:line="435" w:lineRule="exact"/>
        <w:ind w:firstLineChars="200" w:firstLine="496"/>
        <w:rPr>
          <w:rFonts w:ascii="仿宋_GB2312" w:eastAsia="仿宋_GB2312" w:hAnsi="微软雅黑" w:cs="宋体"/>
          <w:color w:val="333333"/>
          <w:spacing w:val="8"/>
          <w:sz w:val="24"/>
          <w:szCs w:val="24"/>
        </w:rPr>
      </w:pPr>
      <w:r w:rsidRPr="009564C8">
        <w:rPr>
          <w:rFonts w:ascii="仿宋_GB2312" w:eastAsia="仿宋_GB2312" w:hAnsi="微软雅黑" w:cs="宋体" w:hint="eastAsia"/>
          <w:color w:val="333333"/>
          <w:spacing w:val="8"/>
          <w:sz w:val="24"/>
          <w:szCs w:val="24"/>
        </w:rPr>
        <w:t>3.</w:t>
      </w:r>
      <w:r w:rsidRPr="009564C8">
        <w:rPr>
          <w:rFonts w:ascii="仿宋_GB2312" w:eastAsia="仿宋_GB2312" w:hAnsi="微软雅黑" w:cs="宋体"/>
          <w:color w:val="333333"/>
          <w:spacing w:val="8"/>
          <w:sz w:val="24"/>
          <w:szCs w:val="24"/>
        </w:rPr>
        <w:t>成绩与拟录取。</w:t>
      </w:r>
    </w:p>
    <w:p w:rsidR="009564C8" w:rsidRPr="009564C8" w:rsidRDefault="009564C8" w:rsidP="009564C8">
      <w:pPr>
        <w:adjustRightInd/>
        <w:snapToGrid/>
        <w:spacing w:after="0" w:line="435" w:lineRule="exact"/>
        <w:ind w:firstLineChars="150" w:firstLine="372"/>
        <w:rPr>
          <w:rFonts w:ascii="仿宋_GB2312" w:eastAsia="仿宋_GB2312" w:hAnsi="微软雅黑" w:cs="宋体"/>
          <w:color w:val="333333"/>
          <w:spacing w:val="8"/>
          <w:sz w:val="24"/>
          <w:szCs w:val="24"/>
        </w:rPr>
      </w:pPr>
      <w:r w:rsidRPr="009564C8">
        <w:rPr>
          <w:rFonts w:ascii="仿宋_GB2312" w:eastAsia="仿宋_GB2312" w:hAnsi="微软雅黑" w:cs="宋体" w:hint="eastAsia"/>
          <w:color w:val="333333"/>
          <w:spacing w:val="8"/>
          <w:sz w:val="24"/>
          <w:szCs w:val="24"/>
        </w:rPr>
        <w:t>（1）</w:t>
      </w:r>
      <w:r w:rsidRPr="009564C8">
        <w:rPr>
          <w:rFonts w:ascii="仿宋_GB2312" w:eastAsia="仿宋_GB2312" w:hAnsi="微软雅黑" w:cs="宋体"/>
          <w:color w:val="333333"/>
          <w:spacing w:val="8"/>
          <w:sz w:val="24"/>
          <w:szCs w:val="24"/>
        </w:rPr>
        <w:t>初试（或材料审核成绩）与复试成绩权重分别为50%。</w:t>
      </w:r>
    </w:p>
    <w:p w:rsidR="009564C8" w:rsidRPr="009564C8" w:rsidRDefault="009564C8" w:rsidP="009564C8">
      <w:pPr>
        <w:adjustRightInd/>
        <w:snapToGrid/>
        <w:spacing w:after="0" w:line="435" w:lineRule="exact"/>
        <w:ind w:firstLineChars="150" w:firstLine="372"/>
        <w:rPr>
          <w:rFonts w:ascii="仿宋_GB2312" w:eastAsia="仿宋_GB2312" w:hAnsi="微软雅黑" w:cs="宋体"/>
          <w:color w:val="333333"/>
          <w:spacing w:val="8"/>
          <w:sz w:val="24"/>
          <w:szCs w:val="24"/>
        </w:rPr>
      </w:pPr>
      <w:r w:rsidRPr="009564C8">
        <w:rPr>
          <w:rFonts w:ascii="仿宋_GB2312" w:eastAsia="仿宋_GB2312" w:hAnsi="微软雅黑" w:cs="宋体" w:hint="eastAsia"/>
          <w:color w:val="333333"/>
          <w:spacing w:val="8"/>
          <w:sz w:val="24"/>
          <w:szCs w:val="24"/>
        </w:rPr>
        <w:t>（2）</w:t>
      </w:r>
      <w:r w:rsidRPr="009564C8">
        <w:rPr>
          <w:rFonts w:ascii="仿宋_GB2312" w:eastAsia="仿宋_GB2312" w:hAnsi="微软雅黑" w:cs="宋体"/>
          <w:color w:val="333333"/>
          <w:spacing w:val="8"/>
          <w:sz w:val="24"/>
          <w:szCs w:val="24"/>
        </w:rPr>
        <w:t>复试人数与录取人数比例原则上不超过2：1。经学校研究生招生工作领导小组批准，可适当扩大。</w:t>
      </w:r>
    </w:p>
    <w:p w:rsidR="00FB3194" w:rsidRPr="009564C8" w:rsidRDefault="009564C8" w:rsidP="009564C8">
      <w:pPr>
        <w:adjustRightInd/>
        <w:snapToGrid/>
        <w:spacing w:after="0" w:line="435" w:lineRule="exact"/>
        <w:ind w:firstLineChars="150" w:firstLine="372"/>
        <w:rPr>
          <w:rFonts w:ascii="微软雅黑" w:hAnsi="微软雅黑"/>
          <w:color w:val="333333"/>
          <w:spacing w:val="8"/>
          <w:sz w:val="26"/>
          <w:szCs w:val="26"/>
        </w:rPr>
      </w:pPr>
      <w:r w:rsidRPr="009564C8">
        <w:rPr>
          <w:rFonts w:ascii="仿宋_GB2312" w:eastAsia="仿宋_GB2312" w:hAnsi="微软雅黑" w:cs="宋体" w:hint="eastAsia"/>
          <w:color w:val="333333"/>
          <w:spacing w:val="8"/>
          <w:sz w:val="24"/>
          <w:szCs w:val="24"/>
        </w:rPr>
        <w:lastRenderedPageBreak/>
        <w:t>（3）</w:t>
      </w:r>
      <w:r w:rsidRPr="009564C8">
        <w:rPr>
          <w:rFonts w:ascii="仿宋_GB2312" w:eastAsia="仿宋_GB2312" w:hAnsi="微软雅黑" w:cs="宋体"/>
          <w:color w:val="333333"/>
          <w:spacing w:val="8"/>
          <w:sz w:val="24"/>
          <w:szCs w:val="24"/>
        </w:rPr>
        <w:t>以专业为单位，按初试成绩（或材料审核成绩）与复试成绩相加后的总成绩排序确定拟录取名单。拟录取名单公示后，师生互选。</w:t>
      </w:r>
    </w:p>
    <w:p w:rsidR="00FB3194" w:rsidRDefault="00FB3194" w:rsidP="00FB3194">
      <w:pPr>
        <w:pStyle w:val="a3"/>
        <w:shd w:val="clear" w:color="auto" w:fill="FFFFFF"/>
        <w:spacing w:before="0" w:beforeAutospacing="0" w:after="0" w:afterAutospacing="0" w:line="540" w:lineRule="atLeast"/>
        <w:ind w:firstLine="585"/>
        <w:rPr>
          <w:rFonts w:ascii="微软雅黑" w:eastAsia="微软雅黑" w:hAnsi="微软雅黑"/>
          <w:color w:val="333333"/>
          <w:spacing w:val="8"/>
          <w:sz w:val="26"/>
          <w:szCs w:val="26"/>
        </w:rPr>
      </w:pPr>
      <w:r>
        <w:rPr>
          <w:rStyle w:val="a4"/>
          <w:rFonts w:ascii="仿宋_GB2312" w:eastAsia="仿宋_GB2312" w:hAnsi="微软雅黑" w:hint="eastAsia"/>
          <w:color w:val="333333"/>
          <w:spacing w:val="8"/>
        </w:rPr>
        <w:t>五、学制与收费标准</w:t>
      </w:r>
    </w:p>
    <w:p w:rsidR="00FB3194" w:rsidRDefault="00FB3194" w:rsidP="00FB3194">
      <w:pPr>
        <w:pStyle w:val="a3"/>
        <w:shd w:val="clear" w:color="auto" w:fill="FFFFFF"/>
        <w:spacing w:before="0" w:beforeAutospacing="0" w:after="0" w:afterAutospacing="0" w:line="540" w:lineRule="atLeast"/>
        <w:ind w:firstLine="585"/>
        <w:rPr>
          <w:rFonts w:ascii="微软雅黑" w:eastAsia="微软雅黑" w:hAnsi="微软雅黑"/>
          <w:color w:val="333333"/>
          <w:spacing w:val="8"/>
          <w:sz w:val="26"/>
          <w:szCs w:val="26"/>
        </w:rPr>
      </w:pPr>
      <w:r>
        <w:rPr>
          <w:rFonts w:ascii="仿宋_GB2312" w:eastAsia="仿宋_GB2312" w:hAnsi="微软雅黑" w:hint="eastAsia"/>
          <w:color w:val="333333"/>
          <w:spacing w:val="8"/>
        </w:rPr>
        <w:t>1．学制：三年。</w:t>
      </w:r>
    </w:p>
    <w:p w:rsidR="00457F21" w:rsidRDefault="00FB3194" w:rsidP="00673C29">
      <w:pPr>
        <w:pStyle w:val="a3"/>
        <w:shd w:val="clear" w:color="auto" w:fill="FFFFFF"/>
        <w:spacing w:before="0" w:beforeAutospacing="0" w:after="0" w:afterAutospacing="0" w:line="540" w:lineRule="atLeast"/>
        <w:ind w:firstLine="585"/>
        <w:rPr>
          <w:rStyle w:val="a4"/>
          <w:rFonts w:ascii="仿宋_GB2312" w:eastAsia="仿宋_GB2312" w:hAnsi="微软雅黑"/>
          <w:color w:val="333333"/>
          <w:spacing w:val="8"/>
        </w:rPr>
      </w:pPr>
      <w:r>
        <w:rPr>
          <w:rFonts w:ascii="仿宋_GB2312" w:eastAsia="仿宋_GB2312" w:hAnsi="微软雅黑" w:hint="eastAsia"/>
          <w:color w:val="333333"/>
          <w:spacing w:val="8"/>
        </w:rPr>
        <w:t>2．收费标准：</w:t>
      </w:r>
      <w:r w:rsidR="00A71730">
        <w:rPr>
          <w:rFonts w:ascii="仿宋_GB2312" w:eastAsia="仿宋_GB2312" w:hAnsi="微软雅黑" w:hint="eastAsia"/>
          <w:color w:val="333333"/>
          <w:spacing w:val="8"/>
        </w:rPr>
        <w:t>1</w:t>
      </w:r>
      <w:r>
        <w:rPr>
          <w:rFonts w:ascii="仿宋_GB2312" w:eastAsia="仿宋_GB2312" w:hAnsi="微软雅黑" w:hint="eastAsia"/>
          <w:color w:val="333333"/>
          <w:spacing w:val="8"/>
        </w:rPr>
        <w:t>0000元/生·学年。</w:t>
      </w:r>
    </w:p>
    <w:p w:rsidR="00FB3194" w:rsidRDefault="00457F21" w:rsidP="00FB3194">
      <w:pPr>
        <w:pStyle w:val="a3"/>
        <w:shd w:val="clear" w:color="auto" w:fill="FFFFFF"/>
        <w:spacing w:before="0" w:beforeAutospacing="0" w:after="0" w:afterAutospacing="0" w:line="540" w:lineRule="atLeast"/>
        <w:ind w:firstLine="555"/>
        <w:rPr>
          <w:rFonts w:ascii="微软雅黑" w:eastAsia="微软雅黑" w:hAnsi="微软雅黑"/>
          <w:color w:val="333333"/>
          <w:spacing w:val="8"/>
          <w:sz w:val="26"/>
          <w:szCs w:val="26"/>
        </w:rPr>
      </w:pPr>
      <w:r>
        <w:rPr>
          <w:rStyle w:val="a4"/>
          <w:rFonts w:ascii="仿宋_GB2312" w:eastAsia="仿宋_GB2312" w:hAnsi="微软雅黑" w:hint="eastAsia"/>
          <w:color w:val="333333"/>
          <w:spacing w:val="8"/>
        </w:rPr>
        <w:t>六、奖助金方案</w:t>
      </w:r>
    </w:p>
    <w:p w:rsidR="00457F21" w:rsidRPr="00457F21" w:rsidRDefault="00457F21" w:rsidP="00457F21">
      <w:pPr>
        <w:adjustRightInd/>
        <w:snapToGrid/>
        <w:spacing w:after="0" w:line="435" w:lineRule="exact"/>
        <w:rPr>
          <w:rFonts w:ascii="宋体" w:eastAsia="宋体" w:hAnsi="宋体" w:cs="宋体"/>
          <w:color w:val="333238"/>
          <w:sz w:val="24"/>
          <w:szCs w:val="24"/>
        </w:rPr>
      </w:pPr>
    </w:p>
    <w:tbl>
      <w:tblPr>
        <w:tblW w:w="9640" w:type="dxa"/>
        <w:tblInd w:w="-746" w:type="dxa"/>
        <w:tblCellMar>
          <w:left w:w="0" w:type="dxa"/>
          <w:right w:w="0" w:type="dxa"/>
        </w:tblCellMar>
        <w:tblLook w:val="04A0"/>
      </w:tblPr>
      <w:tblGrid>
        <w:gridCol w:w="993"/>
        <w:gridCol w:w="2126"/>
        <w:gridCol w:w="1276"/>
        <w:gridCol w:w="1843"/>
        <w:gridCol w:w="1701"/>
        <w:gridCol w:w="1701"/>
      </w:tblGrid>
      <w:tr w:rsidR="00457F21" w:rsidRPr="00457F21" w:rsidTr="005B669E">
        <w:trPr>
          <w:trHeight w:hRule="exact" w:val="567"/>
        </w:trPr>
        <w:tc>
          <w:tcPr>
            <w:tcW w:w="9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hideMark/>
          </w:tcPr>
          <w:p w:rsidR="00457F21" w:rsidRPr="00457F21" w:rsidRDefault="00457F21" w:rsidP="005B669E">
            <w:pPr>
              <w:adjustRightInd/>
              <w:snapToGrid/>
              <w:spacing w:after="0" w:line="435" w:lineRule="exact"/>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等级</w:t>
            </w:r>
          </w:p>
        </w:tc>
        <w:tc>
          <w:tcPr>
            <w:tcW w:w="21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hideMark/>
          </w:tcPr>
          <w:p w:rsidR="00457F21" w:rsidRPr="00457F21" w:rsidRDefault="00457F21" w:rsidP="00457F21">
            <w:pPr>
              <w:adjustRightInd/>
              <w:snapToGrid/>
              <w:spacing w:after="0" w:line="435" w:lineRule="exact"/>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覆盖面</w:t>
            </w:r>
          </w:p>
        </w:tc>
        <w:tc>
          <w:tcPr>
            <w:tcW w:w="12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hideMark/>
          </w:tcPr>
          <w:p w:rsidR="00457F21" w:rsidRPr="00457F21" w:rsidRDefault="00457F21" w:rsidP="00457F21">
            <w:pPr>
              <w:adjustRightInd/>
              <w:snapToGrid/>
              <w:spacing w:after="0" w:line="435" w:lineRule="exact"/>
              <w:ind w:firstLineChars="150" w:firstLine="372"/>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国家助学金</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hideMark/>
          </w:tcPr>
          <w:p w:rsidR="00457F21" w:rsidRPr="00457F21" w:rsidRDefault="00457F21" w:rsidP="00457F21">
            <w:pPr>
              <w:adjustRightInd/>
              <w:snapToGrid/>
              <w:spacing w:after="0" w:line="435" w:lineRule="exact"/>
              <w:ind w:firstLineChars="150" w:firstLine="372"/>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学业奖学金</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hideMark/>
          </w:tcPr>
          <w:p w:rsidR="00457F21" w:rsidRPr="00457F21" w:rsidRDefault="00457F21" w:rsidP="00457F21">
            <w:pPr>
              <w:adjustRightInd/>
              <w:snapToGrid/>
              <w:spacing w:after="0" w:line="435" w:lineRule="exact"/>
              <w:ind w:firstLineChars="150" w:firstLine="372"/>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博士津贴</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hideMark/>
          </w:tcPr>
          <w:p w:rsidR="00457F21" w:rsidRPr="00457F21" w:rsidRDefault="00457F21" w:rsidP="00457F21">
            <w:pPr>
              <w:adjustRightInd/>
              <w:snapToGrid/>
              <w:spacing w:after="0" w:line="435" w:lineRule="exact"/>
              <w:ind w:firstLineChars="150" w:firstLine="372"/>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总金额</w:t>
            </w:r>
          </w:p>
        </w:tc>
      </w:tr>
      <w:tr w:rsidR="00457F21" w:rsidRPr="00457F21" w:rsidTr="005B669E">
        <w:trPr>
          <w:trHeight w:val="567"/>
        </w:trPr>
        <w:tc>
          <w:tcPr>
            <w:tcW w:w="9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5B669E">
            <w:pPr>
              <w:adjustRightInd/>
              <w:snapToGrid/>
              <w:spacing w:after="0" w:line="435" w:lineRule="exact"/>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一等</w:t>
            </w:r>
          </w:p>
        </w:tc>
        <w:tc>
          <w:tcPr>
            <w:tcW w:w="21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457F21">
            <w:pPr>
              <w:adjustRightInd/>
              <w:snapToGrid/>
              <w:spacing w:after="0" w:line="435" w:lineRule="exact"/>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5%（新生0%）</w:t>
            </w:r>
          </w:p>
        </w:tc>
        <w:tc>
          <w:tcPr>
            <w:tcW w:w="1276"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457F21">
            <w:pPr>
              <w:adjustRightInd/>
              <w:snapToGrid/>
              <w:spacing w:after="0" w:line="435" w:lineRule="exact"/>
              <w:ind w:firstLineChars="150" w:firstLine="372"/>
              <w:rPr>
                <w:rFonts w:ascii="仿宋_GB2312" w:eastAsia="仿宋_GB2312" w:hAnsi="微软雅黑" w:cs="宋体"/>
                <w:color w:val="333333"/>
                <w:spacing w:val="8"/>
                <w:sz w:val="24"/>
                <w:szCs w:val="24"/>
              </w:rPr>
            </w:pPr>
          </w:p>
          <w:p w:rsidR="00457F21" w:rsidRPr="00457F21" w:rsidRDefault="00457F21" w:rsidP="00457F21">
            <w:pPr>
              <w:adjustRightInd/>
              <w:snapToGrid/>
              <w:spacing w:after="0" w:line="435" w:lineRule="exact"/>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1.5万元</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457F21">
            <w:pPr>
              <w:adjustRightInd/>
              <w:snapToGrid/>
              <w:spacing w:after="0" w:line="435" w:lineRule="exact"/>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1.8万元/年</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457F21">
            <w:pPr>
              <w:adjustRightInd/>
              <w:snapToGrid/>
              <w:spacing w:after="0" w:line="435" w:lineRule="exact"/>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3万元/年</w:t>
            </w:r>
          </w:p>
        </w:tc>
        <w:tc>
          <w:tcPr>
            <w:tcW w:w="170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457F21">
            <w:pPr>
              <w:adjustRightInd/>
              <w:snapToGrid/>
              <w:spacing w:after="0" w:line="435" w:lineRule="exact"/>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6.3万元/年</w:t>
            </w:r>
          </w:p>
        </w:tc>
      </w:tr>
      <w:tr w:rsidR="00457F21" w:rsidRPr="00457F21" w:rsidTr="005B669E">
        <w:trPr>
          <w:trHeight w:val="567"/>
        </w:trPr>
        <w:tc>
          <w:tcPr>
            <w:tcW w:w="9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5B669E">
            <w:pPr>
              <w:adjustRightInd/>
              <w:snapToGrid/>
              <w:spacing w:after="0" w:line="435" w:lineRule="exact"/>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二等</w:t>
            </w:r>
          </w:p>
        </w:tc>
        <w:tc>
          <w:tcPr>
            <w:tcW w:w="21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457F21">
            <w:pPr>
              <w:adjustRightInd/>
              <w:snapToGrid/>
              <w:spacing w:after="0" w:line="435" w:lineRule="exact"/>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25%（新</w:t>
            </w:r>
            <w:r w:rsidR="005B669E">
              <w:rPr>
                <w:rFonts w:ascii="仿宋_GB2312" w:eastAsia="仿宋_GB2312" w:hAnsi="微软雅黑" w:cs="宋体" w:hint="eastAsia"/>
                <w:color w:val="333333"/>
                <w:spacing w:val="8"/>
                <w:sz w:val="24"/>
                <w:szCs w:val="24"/>
              </w:rPr>
              <w:t>生</w:t>
            </w:r>
            <w:r w:rsidRPr="00457F21">
              <w:rPr>
                <w:rFonts w:ascii="仿宋_GB2312" w:eastAsia="仿宋_GB2312" w:hAnsi="微软雅黑" w:cs="宋体"/>
                <w:color w:val="333333"/>
                <w:spacing w:val="8"/>
                <w:sz w:val="24"/>
                <w:szCs w:val="24"/>
              </w:rPr>
              <w:t>30%）</w:t>
            </w:r>
          </w:p>
        </w:tc>
        <w:tc>
          <w:tcPr>
            <w:tcW w:w="1276" w:type="dxa"/>
            <w:vMerge/>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457F21">
            <w:pPr>
              <w:adjustRightInd/>
              <w:snapToGrid/>
              <w:spacing w:after="0" w:line="435" w:lineRule="exact"/>
              <w:ind w:firstLineChars="150" w:firstLine="372"/>
              <w:rPr>
                <w:rFonts w:ascii="仿宋_GB2312" w:eastAsia="仿宋_GB2312" w:hAnsi="微软雅黑" w:cs="宋体"/>
                <w:color w:val="333333"/>
                <w:spacing w:val="8"/>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457F21">
            <w:pPr>
              <w:adjustRightInd/>
              <w:snapToGrid/>
              <w:spacing w:after="0" w:line="435" w:lineRule="exact"/>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1.8万元/年</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457F21">
            <w:pPr>
              <w:adjustRightInd/>
              <w:snapToGrid/>
              <w:spacing w:after="0" w:line="435" w:lineRule="exact"/>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1.6万元/年</w:t>
            </w:r>
          </w:p>
        </w:tc>
        <w:tc>
          <w:tcPr>
            <w:tcW w:w="170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457F21">
            <w:pPr>
              <w:adjustRightInd/>
              <w:snapToGrid/>
              <w:spacing w:after="0" w:line="435" w:lineRule="exact"/>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4.9万元/年</w:t>
            </w:r>
          </w:p>
        </w:tc>
      </w:tr>
      <w:tr w:rsidR="00457F21" w:rsidRPr="00457F21" w:rsidTr="005B669E">
        <w:trPr>
          <w:trHeight w:val="567"/>
        </w:trPr>
        <w:tc>
          <w:tcPr>
            <w:tcW w:w="9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5B669E">
            <w:pPr>
              <w:adjustRightInd/>
              <w:snapToGrid/>
              <w:spacing w:after="0" w:line="435" w:lineRule="exact"/>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三等</w:t>
            </w:r>
          </w:p>
        </w:tc>
        <w:tc>
          <w:tcPr>
            <w:tcW w:w="212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457F21">
            <w:pPr>
              <w:adjustRightInd/>
              <w:snapToGrid/>
              <w:spacing w:after="0" w:line="435" w:lineRule="exact"/>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70%</w:t>
            </w:r>
          </w:p>
        </w:tc>
        <w:tc>
          <w:tcPr>
            <w:tcW w:w="1276" w:type="dxa"/>
            <w:vMerge/>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457F21">
            <w:pPr>
              <w:adjustRightInd/>
              <w:snapToGrid/>
              <w:spacing w:after="0" w:line="435" w:lineRule="exact"/>
              <w:ind w:firstLineChars="150" w:firstLine="372"/>
              <w:rPr>
                <w:rFonts w:ascii="仿宋_GB2312" w:eastAsia="仿宋_GB2312" w:hAnsi="微软雅黑" w:cs="宋体"/>
                <w:color w:val="333333"/>
                <w:spacing w:val="8"/>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457F21">
            <w:pPr>
              <w:adjustRightInd/>
              <w:snapToGrid/>
              <w:spacing w:after="0" w:line="435" w:lineRule="exact"/>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1万元/年</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457F21">
            <w:pPr>
              <w:adjustRightInd/>
              <w:snapToGrid/>
              <w:spacing w:after="0" w:line="435" w:lineRule="exact"/>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1.2万元/年</w:t>
            </w:r>
          </w:p>
        </w:tc>
        <w:tc>
          <w:tcPr>
            <w:tcW w:w="170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457F21">
            <w:pPr>
              <w:adjustRightInd/>
              <w:snapToGrid/>
              <w:spacing w:after="0" w:line="435" w:lineRule="exact"/>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3.7万元/年</w:t>
            </w:r>
          </w:p>
        </w:tc>
      </w:tr>
      <w:tr w:rsidR="00457F21" w:rsidRPr="00457F21" w:rsidTr="005B669E">
        <w:trPr>
          <w:trHeight w:hRule="exact" w:val="567"/>
        </w:trPr>
        <w:tc>
          <w:tcPr>
            <w:tcW w:w="3119"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457F21">
            <w:pPr>
              <w:adjustRightInd/>
              <w:snapToGrid/>
              <w:spacing w:after="0" w:line="435" w:lineRule="exact"/>
              <w:ind w:firstLineChars="150" w:firstLine="372"/>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备注</w:t>
            </w:r>
          </w:p>
        </w:tc>
        <w:tc>
          <w:tcPr>
            <w:tcW w:w="12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457F21">
            <w:pPr>
              <w:adjustRightInd/>
              <w:snapToGrid/>
              <w:spacing w:after="0" w:line="435" w:lineRule="exact"/>
              <w:ind w:firstLineChars="150" w:firstLine="372"/>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按月发放</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457F21">
            <w:pPr>
              <w:adjustRightInd/>
              <w:snapToGrid/>
              <w:spacing w:after="0" w:line="435" w:lineRule="exact"/>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按年发放</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457F21">
            <w:pPr>
              <w:adjustRightInd/>
              <w:snapToGrid/>
              <w:spacing w:after="0" w:line="435" w:lineRule="exact"/>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按月发放</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57F21" w:rsidRPr="00457F21" w:rsidRDefault="00457F21" w:rsidP="00457F21">
            <w:pPr>
              <w:adjustRightInd/>
              <w:snapToGrid/>
              <w:spacing w:after="0" w:line="435" w:lineRule="exact"/>
              <w:ind w:firstLineChars="150" w:firstLine="372"/>
              <w:rPr>
                <w:rFonts w:ascii="仿宋_GB2312" w:eastAsia="仿宋_GB2312" w:hAnsi="微软雅黑" w:cs="宋体"/>
                <w:color w:val="333333"/>
                <w:spacing w:val="8"/>
                <w:sz w:val="24"/>
                <w:szCs w:val="24"/>
              </w:rPr>
            </w:pPr>
          </w:p>
        </w:tc>
      </w:tr>
    </w:tbl>
    <w:p w:rsidR="00457F21" w:rsidRPr="00457F21" w:rsidRDefault="00457F21" w:rsidP="00457F21">
      <w:pPr>
        <w:adjustRightInd/>
        <w:snapToGrid/>
        <w:spacing w:after="0" w:line="435" w:lineRule="exact"/>
        <w:ind w:firstLineChars="150" w:firstLine="372"/>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备注：1、奖助对象为2018级非定向全日制博士研究生，不包括定向生。</w:t>
      </w:r>
    </w:p>
    <w:p w:rsidR="00457F21" w:rsidRPr="00457F21" w:rsidRDefault="00457F21" w:rsidP="00457F21">
      <w:pPr>
        <w:adjustRightInd/>
        <w:snapToGrid/>
        <w:spacing w:after="0" w:line="435" w:lineRule="exact"/>
        <w:ind w:firstLineChars="150" w:firstLine="372"/>
        <w:rPr>
          <w:rFonts w:ascii="仿宋_GB2312" w:eastAsia="仿宋_GB2312" w:hAnsi="微软雅黑" w:cs="宋体"/>
          <w:color w:val="333333"/>
          <w:spacing w:val="8"/>
          <w:sz w:val="24"/>
          <w:szCs w:val="24"/>
        </w:rPr>
      </w:pPr>
      <w:r w:rsidRPr="00457F21">
        <w:rPr>
          <w:rFonts w:ascii="仿宋_GB2312" w:eastAsia="仿宋_GB2312" w:hAnsi="微软雅黑" w:cs="宋体"/>
          <w:color w:val="333333"/>
          <w:spacing w:val="8"/>
          <w:sz w:val="24"/>
          <w:szCs w:val="24"/>
        </w:rPr>
        <w:t>2、</w:t>
      </w:r>
      <w:r w:rsidRPr="00457F21">
        <w:rPr>
          <w:rFonts w:ascii="仿宋_GB2312" w:eastAsia="仿宋_GB2312" w:hAnsi="微软雅黑" w:cs="宋体"/>
          <w:color w:val="333333"/>
          <w:spacing w:val="8"/>
          <w:sz w:val="24"/>
          <w:szCs w:val="24"/>
        </w:rPr>
        <w:t>“</w:t>
      </w:r>
      <w:r w:rsidRPr="00457F21">
        <w:rPr>
          <w:rFonts w:ascii="仿宋_GB2312" w:eastAsia="仿宋_GB2312" w:hAnsi="微软雅黑" w:cs="宋体"/>
          <w:color w:val="333333"/>
          <w:spacing w:val="8"/>
          <w:sz w:val="24"/>
          <w:szCs w:val="24"/>
        </w:rPr>
        <w:t>少数民族高层次骨干人才计划</w:t>
      </w:r>
      <w:r w:rsidRPr="00457F21">
        <w:rPr>
          <w:rFonts w:ascii="仿宋_GB2312" w:eastAsia="仿宋_GB2312" w:hAnsi="微软雅黑" w:cs="宋体"/>
          <w:color w:val="333333"/>
          <w:spacing w:val="8"/>
          <w:sz w:val="24"/>
          <w:szCs w:val="24"/>
        </w:rPr>
        <w:t>”</w:t>
      </w:r>
      <w:r w:rsidRPr="00457F21">
        <w:rPr>
          <w:rFonts w:ascii="仿宋_GB2312" w:eastAsia="仿宋_GB2312" w:hAnsi="微软雅黑" w:cs="宋体"/>
          <w:color w:val="333333"/>
          <w:spacing w:val="8"/>
          <w:sz w:val="24"/>
          <w:szCs w:val="24"/>
        </w:rPr>
        <w:t>博士研究生第一学年享受三等奖助金，人事档案未转入我校的不予发放。</w:t>
      </w:r>
    </w:p>
    <w:p w:rsidR="00FB3194" w:rsidRDefault="00FB3194" w:rsidP="00FB3194">
      <w:pPr>
        <w:pStyle w:val="a3"/>
        <w:shd w:val="clear" w:color="auto" w:fill="FFFFFF"/>
        <w:spacing w:before="0" w:beforeAutospacing="0" w:after="0" w:afterAutospacing="0" w:line="540" w:lineRule="atLeast"/>
        <w:ind w:firstLine="555"/>
        <w:rPr>
          <w:rFonts w:ascii="微软雅黑" w:eastAsia="微软雅黑" w:hAnsi="微软雅黑"/>
          <w:color w:val="333333"/>
          <w:spacing w:val="8"/>
          <w:sz w:val="26"/>
          <w:szCs w:val="26"/>
        </w:rPr>
      </w:pPr>
      <w:r>
        <w:rPr>
          <w:rStyle w:val="a4"/>
          <w:rFonts w:ascii="仿宋_GB2312" w:eastAsia="仿宋_GB2312" w:hAnsi="微软雅黑" w:hint="eastAsia"/>
          <w:color w:val="333333"/>
          <w:spacing w:val="8"/>
        </w:rPr>
        <w:t>七、联系方式</w:t>
      </w:r>
    </w:p>
    <w:p w:rsidR="00FB3194" w:rsidRDefault="00156ACA" w:rsidP="00FB3194">
      <w:pPr>
        <w:pStyle w:val="a3"/>
        <w:shd w:val="clear" w:color="auto" w:fill="FFFFFF"/>
        <w:spacing w:before="0" w:beforeAutospacing="0" w:after="0" w:afterAutospacing="0" w:line="540" w:lineRule="atLeast"/>
        <w:ind w:firstLine="555"/>
        <w:rPr>
          <w:rFonts w:ascii="仿宋_GB2312" w:eastAsia="仿宋_GB2312" w:hAnsi="微软雅黑"/>
          <w:color w:val="333333"/>
          <w:spacing w:val="8"/>
        </w:rPr>
      </w:pPr>
      <w:r>
        <w:rPr>
          <w:rFonts w:ascii="仿宋_GB2312" w:eastAsia="仿宋_GB2312" w:hAnsi="微软雅黑" w:hint="eastAsia"/>
          <w:color w:val="333333"/>
          <w:spacing w:val="8"/>
        </w:rPr>
        <w:t>暨南大学</w:t>
      </w:r>
      <w:r w:rsidR="00FB3194">
        <w:rPr>
          <w:rFonts w:ascii="仿宋_GB2312" w:eastAsia="仿宋_GB2312" w:hAnsi="微软雅黑" w:hint="eastAsia"/>
          <w:color w:val="333333"/>
          <w:spacing w:val="8"/>
        </w:rPr>
        <w:t>大学</w:t>
      </w:r>
      <w:r>
        <w:rPr>
          <w:rFonts w:ascii="仿宋_GB2312" w:eastAsia="仿宋_GB2312" w:hAnsi="微软雅黑" w:hint="eastAsia"/>
          <w:color w:val="333333"/>
          <w:spacing w:val="8"/>
        </w:rPr>
        <w:t>第一临床医学院</w:t>
      </w:r>
      <w:r w:rsidR="00FB3194">
        <w:rPr>
          <w:rFonts w:ascii="仿宋_GB2312" w:eastAsia="仿宋_GB2312" w:hAnsi="微软雅黑" w:hint="eastAsia"/>
          <w:color w:val="333333"/>
          <w:spacing w:val="8"/>
        </w:rPr>
        <w:t>：电话：</w:t>
      </w:r>
      <w:r>
        <w:rPr>
          <w:rFonts w:ascii="仿宋_GB2312" w:eastAsia="仿宋_GB2312" w:hAnsi="微软雅黑" w:hint="eastAsia"/>
          <w:color w:val="333333"/>
          <w:spacing w:val="8"/>
        </w:rPr>
        <w:t>020-38688039</w:t>
      </w:r>
      <w:r w:rsidR="00FB3194">
        <w:rPr>
          <w:rFonts w:ascii="仿宋_GB2312" w:eastAsia="仿宋_GB2312" w:hAnsi="微软雅黑" w:hint="eastAsia"/>
          <w:color w:val="333333"/>
          <w:spacing w:val="8"/>
        </w:rPr>
        <w:t>。</w:t>
      </w:r>
    </w:p>
    <w:p w:rsidR="00F41985" w:rsidRDefault="00F41985" w:rsidP="00F41985">
      <w:pPr>
        <w:pStyle w:val="a3"/>
        <w:shd w:val="clear" w:color="auto" w:fill="FFFFFF"/>
        <w:spacing w:before="0" w:beforeAutospacing="0" w:after="0" w:afterAutospacing="0" w:line="540" w:lineRule="atLeast"/>
        <w:rPr>
          <w:rFonts w:ascii="仿宋_GB2312" w:eastAsia="仿宋_GB2312" w:hAnsi="微软雅黑"/>
          <w:color w:val="333333"/>
          <w:spacing w:val="8"/>
        </w:rPr>
      </w:pPr>
    </w:p>
    <w:p w:rsidR="00F41985" w:rsidRDefault="00F41985" w:rsidP="00F41985">
      <w:pPr>
        <w:pStyle w:val="a3"/>
        <w:shd w:val="clear" w:color="auto" w:fill="FFFFFF"/>
        <w:spacing w:before="0" w:beforeAutospacing="0" w:after="0" w:afterAutospacing="0" w:line="540" w:lineRule="atLeast"/>
        <w:rPr>
          <w:rFonts w:ascii="仿宋_GB2312" w:eastAsia="仿宋_GB2312" w:hAnsi="微软雅黑"/>
          <w:color w:val="333333"/>
          <w:spacing w:val="8"/>
        </w:rPr>
      </w:pPr>
    </w:p>
    <w:p w:rsidR="00F41985" w:rsidRDefault="00F41985" w:rsidP="00F41985">
      <w:pPr>
        <w:pStyle w:val="a3"/>
        <w:shd w:val="clear" w:color="auto" w:fill="FFFFFF"/>
        <w:spacing w:before="0" w:beforeAutospacing="0" w:after="0" w:afterAutospacing="0" w:line="540" w:lineRule="atLeast"/>
        <w:rPr>
          <w:rFonts w:ascii="仿宋_GB2312" w:eastAsia="仿宋_GB2312" w:hAnsi="微软雅黑"/>
          <w:color w:val="333333"/>
          <w:spacing w:val="8"/>
        </w:rPr>
      </w:pPr>
    </w:p>
    <w:p w:rsidR="00CE248F" w:rsidRDefault="00CE248F" w:rsidP="00F41985">
      <w:pPr>
        <w:pStyle w:val="a3"/>
        <w:shd w:val="clear" w:color="auto" w:fill="FFFFFF"/>
        <w:spacing w:before="0" w:beforeAutospacing="0" w:after="0" w:afterAutospacing="0" w:line="540" w:lineRule="atLeast"/>
        <w:rPr>
          <w:rFonts w:ascii="仿宋_GB2312" w:eastAsia="仿宋_GB2312" w:hAnsi="微软雅黑"/>
          <w:color w:val="333333"/>
          <w:spacing w:val="8"/>
        </w:rPr>
      </w:pPr>
    </w:p>
    <w:p w:rsidR="00CE248F" w:rsidRDefault="00CE248F" w:rsidP="00F41985">
      <w:pPr>
        <w:pStyle w:val="a3"/>
        <w:shd w:val="clear" w:color="auto" w:fill="FFFFFF"/>
        <w:spacing w:before="0" w:beforeAutospacing="0" w:after="0" w:afterAutospacing="0" w:line="540" w:lineRule="atLeast"/>
        <w:rPr>
          <w:rFonts w:ascii="仿宋_GB2312" w:eastAsia="仿宋_GB2312" w:hAnsi="微软雅黑"/>
          <w:color w:val="333333"/>
          <w:spacing w:val="8"/>
        </w:rPr>
      </w:pPr>
    </w:p>
    <w:p w:rsidR="00F41985" w:rsidRDefault="00F41985" w:rsidP="00F41985">
      <w:pPr>
        <w:pStyle w:val="a3"/>
        <w:shd w:val="clear" w:color="auto" w:fill="FFFFFF"/>
        <w:spacing w:before="0" w:beforeAutospacing="0" w:after="0" w:afterAutospacing="0" w:line="540" w:lineRule="atLeast"/>
        <w:rPr>
          <w:rFonts w:ascii="仿宋_GB2312" w:eastAsia="仿宋_GB2312" w:hAnsi="微软雅黑"/>
          <w:color w:val="333333"/>
          <w:spacing w:val="8"/>
        </w:rPr>
      </w:pPr>
    </w:p>
    <w:p w:rsidR="00F41985" w:rsidRDefault="00F41985" w:rsidP="00F41985">
      <w:pPr>
        <w:pStyle w:val="a3"/>
        <w:shd w:val="clear" w:color="auto" w:fill="FFFFFF"/>
        <w:spacing w:before="0" w:beforeAutospacing="0" w:after="0" w:afterAutospacing="0" w:line="540" w:lineRule="atLeast"/>
        <w:rPr>
          <w:rFonts w:ascii="仿宋_GB2312" w:eastAsia="仿宋_GB2312" w:hAnsi="微软雅黑"/>
          <w:color w:val="333333"/>
          <w:spacing w:val="8"/>
        </w:rPr>
      </w:pPr>
    </w:p>
    <w:p w:rsidR="002A55D8" w:rsidRDefault="002A55D8" w:rsidP="00F41985">
      <w:pPr>
        <w:pStyle w:val="a3"/>
        <w:shd w:val="clear" w:color="auto" w:fill="FFFFFF"/>
        <w:spacing w:before="0" w:beforeAutospacing="0" w:after="0" w:afterAutospacing="0" w:line="540" w:lineRule="atLeast"/>
        <w:rPr>
          <w:rFonts w:ascii="仿宋_GB2312" w:eastAsia="仿宋_GB2312" w:hAnsi="微软雅黑"/>
          <w:color w:val="333333"/>
          <w:spacing w:val="8"/>
        </w:rPr>
      </w:pPr>
      <w:bookmarkStart w:id="0" w:name="_GoBack"/>
      <w:bookmarkEnd w:id="0"/>
    </w:p>
    <w:p w:rsidR="00F41985" w:rsidRDefault="00F41985" w:rsidP="00F41985">
      <w:pPr>
        <w:pStyle w:val="a3"/>
        <w:shd w:val="clear" w:color="auto" w:fill="FFFFFF"/>
        <w:spacing w:before="0" w:beforeAutospacing="0" w:after="0" w:afterAutospacing="0" w:line="540" w:lineRule="atLeast"/>
        <w:rPr>
          <w:rFonts w:ascii="仿宋_GB2312" w:eastAsia="仿宋_GB2312" w:hAnsi="微软雅黑"/>
          <w:color w:val="333333"/>
          <w:spacing w:val="8"/>
        </w:rPr>
      </w:pPr>
    </w:p>
    <w:p w:rsidR="00F41985" w:rsidRDefault="00CD4E02" w:rsidP="00F41985">
      <w:pPr>
        <w:pStyle w:val="a3"/>
        <w:shd w:val="clear" w:color="auto" w:fill="FFFFFF"/>
        <w:spacing w:before="0" w:beforeAutospacing="0" w:after="0" w:afterAutospacing="0" w:line="540" w:lineRule="atLeast"/>
        <w:rPr>
          <w:rFonts w:ascii="仿宋_GB2312" w:eastAsia="仿宋_GB2312" w:hAnsi="微软雅黑"/>
          <w:color w:val="333333"/>
          <w:spacing w:val="8"/>
        </w:rPr>
      </w:pPr>
      <w:r>
        <w:rPr>
          <w:rFonts w:ascii="仿宋_GB2312" w:eastAsia="仿宋_GB2312" w:hAnsi="微软雅黑" w:hint="eastAsia"/>
          <w:color w:val="333333"/>
          <w:spacing w:val="8"/>
        </w:rPr>
        <w:t>附件</w:t>
      </w:r>
      <w:r w:rsidR="00C94722">
        <w:rPr>
          <w:rFonts w:ascii="仿宋_GB2312" w:eastAsia="仿宋_GB2312" w:hAnsi="微软雅黑" w:hint="eastAsia"/>
          <w:color w:val="333333"/>
          <w:spacing w:val="8"/>
        </w:rPr>
        <w:t>1</w:t>
      </w:r>
    </w:p>
    <w:p w:rsidR="00F41985" w:rsidRDefault="00F41985" w:rsidP="00F41985">
      <w:pPr>
        <w:pStyle w:val="a3"/>
        <w:shd w:val="clear" w:color="auto" w:fill="FFFFFF"/>
        <w:spacing w:before="0" w:beforeAutospacing="0" w:after="0" w:afterAutospacing="0" w:line="540" w:lineRule="atLeast"/>
        <w:jc w:val="center"/>
        <w:rPr>
          <w:rFonts w:ascii="仿宋_GB2312" w:eastAsia="仿宋_GB2312" w:hAnsi="微软雅黑"/>
          <w:color w:val="333333"/>
          <w:spacing w:val="8"/>
        </w:rPr>
      </w:pPr>
      <w:r w:rsidRPr="00F41985">
        <w:rPr>
          <w:rFonts w:ascii="仿宋_GB2312" w:eastAsia="仿宋_GB2312" w:hAnsi="微软雅黑" w:hint="eastAsia"/>
          <w:color w:val="333333"/>
          <w:spacing w:val="8"/>
        </w:rPr>
        <w:t>暨南大学2018年临床医学博士专业学位招生目录</w:t>
      </w:r>
    </w:p>
    <w:p w:rsidR="00F41985" w:rsidRDefault="00F41985" w:rsidP="00F41985">
      <w:pPr>
        <w:pStyle w:val="a3"/>
        <w:shd w:val="clear" w:color="auto" w:fill="FFFFFF"/>
        <w:spacing w:before="0" w:beforeAutospacing="0" w:after="0" w:afterAutospacing="0" w:line="540" w:lineRule="atLeast"/>
        <w:rPr>
          <w:rFonts w:ascii="仿宋_GB2312" w:eastAsia="仿宋_GB2312" w:hAnsi="微软雅黑"/>
          <w:color w:val="333333"/>
          <w:spacing w:val="8"/>
        </w:rPr>
      </w:pPr>
      <w:r w:rsidRPr="00F41985">
        <w:rPr>
          <w:rFonts w:ascii="仿宋_GB2312" w:eastAsia="仿宋_GB2312" w:hAnsi="微软雅黑" w:hint="eastAsia"/>
          <w:color w:val="333333"/>
          <w:spacing w:val="8"/>
        </w:rPr>
        <w:t>拟招生人数：27</w:t>
      </w:r>
    </w:p>
    <w:tbl>
      <w:tblPr>
        <w:tblW w:w="9997" w:type="dxa"/>
        <w:tblInd w:w="-533" w:type="dxa"/>
        <w:tblLook w:val="04A0"/>
      </w:tblPr>
      <w:tblGrid>
        <w:gridCol w:w="2992"/>
        <w:gridCol w:w="1276"/>
        <w:gridCol w:w="850"/>
        <w:gridCol w:w="1560"/>
        <w:gridCol w:w="1559"/>
        <w:gridCol w:w="1760"/>
      </w:tblGrid>
      <w:tr w:rsidR="00F41985" w:rsidRPr="00CD4E02" w:rsidTr="00F41985">
        <w:trPr>
          <w:trHeight w:val="768"/>
        </w:trPr>
        <w:tc>
          <w:tcPr>
            <w:tcW w:w="2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院系所、专业、研究方向、科目组</w:t>
            </w:r>
          </w:p>
        </w:tc>
        <w:tc>
          <w:tcPr>
            <w:tcW w:w="1276" w:type="dxa"/>
            <w:tcBorders>
              <w:top w:val="single" w:sz="4" w:space="0" w:color="auto"/>
              <w:left w:val="nil"/>
              <w:bottom w:val="single" w:sz="4" w:space="0" w:color="auto"/>
              <w:right w:val="single" w:sz="4" w:space="0" w:color="auto"/>
            </w:tcBorders>
            <w:shd w:val="clear" w:color="000000" w:fill="FFCC99"/>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导师</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招生人数</w:t>
            </w:r>
          </w:p>
        </w:tc>
        <w:tc>
          <w:tcPr>
            <w:tcW w:w="1560" w:type="dxa"/>
            <w:tcBorders>
              <w:top w:val="single" w:sz="4" w:space="0" w:color="auto"/>
              <w:left w:val="nil"/>
              <w:bottom w:val="single" w:sz="4" w:space="0" w:color="auto"/>
              <w:right w:val="single" w:sz="4" w:space="0" w:color="auto"/>
            </w:tcBorders>
            <w:shd w:val="clear" w:color="000000" w:fill="FFCC99"/>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考试科目</w:t>
            </w:r>
          </w:p>
        </w:tc>
        <w:tc>
          <w:tcPr>
            <w:tcW w:w="1559" w:type="dxa"/>
            <w:tcBorders>
              <w:top w:val="single" w:sz="4" w:space="0" w:color="auto"/>
              <w:left w:val="nil"/>
              <w:bottom w:val="single" w:sz="4" w:space="0" w:color="auto"/>
              <w:right w:val="single" w:sz="4" w:space="0" w:color="auto"/>
            </w:tcBorders>
            <w:shd w:val="clear" w:color="000000" w:fill="FFCC99"/>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复试科目</w:t>
            </w:r>
          </w:p>
        </w:tc>
        <w:tc>
          <w:tcPr>
            <w:tcW w:w="1760" w:type="dxa"/>
            <w:tcBorders>
              <w:top w:val="single" w:sz="4" w:space="0" w:color="auto"/>
              <w:left w:val="nil"/>
              <w:bottom w:val="single" w:sz="4" w:space="0" w:color="auto"/>
              <w:right w:val="single" w:sz="4" w:space="0" w:color="auto"/>
            </w:tcBorders>
            <w:shd w:val="clear" w:color="000000" w:fill="FFCC99"/>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同等学力加试科目</w:t>
            </w:r>
          </w:p>
        </w:tc>
      </w:tr>
      <w:tr w:rsidR="00F41985" w:rsidRPr="00CD4E02" w:rsidTr="00F41985">
        <w:trPr>
          <w:trHeight w:val="384"/>
        </w:trPr>
        <w:tc>
          <w:tcPr>
            <w:tcW w:w="2992" w:type="dxa"/>
            <w:tcBorders>
              <w:top w:val="nil"/>
              <w:left w:val="single" w:sz="4" w:space="0" w:color="auto"/>
              <w:bottom w:val="single" w:sz="4" w:space="0" w:color="auto"/>
              <w:right w:val="single" w:sz="4" w:space="0" w:color="auto"/>
            </w:tcBorders>
            <w:shd w:val="clear" w:color="000000" w:fill="FFFF99"/>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105101</w:t>
            </w:r>
            <w:r w:rsidRPr="00CD4E02">
              <w:rPr>
                <w:rFonts w:ascii="仿宋_GB2312" w:eastAsia="仿宋_GB2312" w:hAnsi="微软雅黑" w:cs="宋体" w:hint="eastAsia"/>
                <w:color w:val="333333"/>
                <w:spacing w:val="8"/>
                <w:sz w:val="24"/>
                <w:szCs w:val="24"/>
              </w:rPr>
              <w:t>内科学</w:t>
            </w:r>
          </w:p>
        </w:tc>
        <w:tc>
          <w:tcPr>
            <w:tcW w:w="1276"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850"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560"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559"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760"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r>
      <w:tr w:rsidR="00F41985" w:rsidRPr="00CD4E02" w:rsidTr="00F41985">
        <w:trPr>
          <w:trHeight w:val="115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01 </w:t>
            </w:r>
            <w:r w:rsidRPr="00CD4E02">
              <w:rPr>
                <w:rFonts w:ascii="仿宋_GB2312" w:eastAsia="仿宋_GB2312" w:hAnsi="微软雅黑" w:cs="宋体" w:hint="eastAsia"/>
                <w:color w:val="333333"/>
                <w:spacing w:val="8"/>
                <w:sz w:val="24"/>
                <w:szCs w:val="24"/>
              </w:rPr>
              <w:t>传染病</w:t>
            </w:r>
          </w:p>
        </w:tc>
        <w:tc>
          <w:tcPr>
            <w:tcW w:w="1276" w:type="dxa"/>
            <w:tcBorders>
              <w:top w:val="nil"/>
              <w:left w:val="nil"/>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唐小平</w:t>
            </w:r>
            <w:r w:rsidRPr="00CD4E02">
              <w:rPr>
                <w:rFonts w:ascii="仿宋_GB2312" w:eastAsia="仿宋_GB2312" w:hAnsi="微软雅黑" w:cs="宋体" w:hint="eastAsia"/>
                <w:color w:val="333333"/>
                <w:spacing w:val="8"/>
                <w:sz w:val="24"/>
                <w:szCs w:val="24"/>
              </w:rPr>
              <w:br/>
              <w:t>陈友鹏</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①</w:t>
            </w:r>
            <w:r w:rsidRPr="00CD4E02">
              <w:rPr>
                <w:rFonts w:ascii="仿宋_GB2312" w:eastAsia="仿宋_GB2312" w:hAnsi="微软雅黑" w:cs="宋体"/>
                <w:color w:val="333333"/>
                <w:spacing w:val="8"/>
                <w:sz w:val="24"/>
                <w:szCs w:val="24"/>
              </w:rPr>
              <w:t>1001</w:t>
            </w:r>
            <w:r w:rsidRPr="00CD4E02">
              <w:rPr>
                <w:rFonts w:ascii="仿宋_GB2312" w:eastAsia="仿宋_GB2312" w:hAnsi="微软雅黑" w:cs="宋体" w:hint="eastAsia"/>
                <w:color w:val="333333"/>
                <w:spacing w:val="8"/>
                <w:sz w:val="24"/>
                <w:szCs w:val="24"/>
              </w:rPr>
              <w:t>英语②</w:t>
            </w:r>
            <w:r w:rsidRPr="00CD4E02">
              <w:rPr>
                <w:rFonts w:ascii="仿宋_GB2312" w:eastAsia="仿宋_GB2312" w:hAnsi="微软雅黑" w:cs="宋体"/>
                <w:color w:val="333333"/>
                <w:spacing w:val="8"/>
                <w:sz w:val="24"/>
                <w:szCs w:val="24"/>
              </w:rPr>
              <w:t>2024</w:t>
            </w:r>
            <w:r w:rsidRPr="00CD4E02">
              <w:rPr>
                <w:rFonts w:ascii="仿宋_GB2312" w:eastAsia="仿宋_GB2312" w:hAnsi="微软雅黑" w:cs="宋体" w:hint="eastAsia"/>
                <w:color w:val="333333"/>
                <w:spacing w:val="8"/>
                <w:sz w:val="24"/>
                <w:szCs w:val="24"/>
              </w:rPr>
              <w:t>临床医学综合③</w:t>
            </w:r>
            <w:r w:rsidRPr="00CD4E02">
              <w:rPr>
                <w:rFonts w:ascii="仿宋_GB2312" w:eastAsia="仿宋_GB2312" w:hAnsi="微软雅黑" w:cs="宋体"/>
                <w:color w:val="333333"/>
                <w:spacing w:val="8"/>
                <w:sz w:val="24"/>
                <w:szCs w:val="24"/>
              </w:rPr>
              <w:t>3034</w:t>
            </w:r>
            <w:r w:rsidRPr="00CD4E02">
              <w:rPr>
                <w:rFonts w:ascii="仿宋_GB2312" w:eastAsia="仿宋_GB2312" w:hAnsi="微软雅黑" w:cs="宋体" w:hint="eastAsia"/>
                <w:color w:val="333333"/>
                <w:spacing w:val="8"/>
                <w:sz w:val="24"/>
                <w:szCs w:val="24"/>
              </w:rPr>
              <w:t>内科学</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①临床医学博士各专业只限临床医学专业的硕士毕业生报考，不接受同等学力考生；</w:t>
            </w:r>
            <w:r w:rsidRPr="00CD4E02">
              <w:rPr>
                <w:rFonts w:ascii="仿宋_GB2312" w:eastAsia="仿宋_GB2312" w:hAnsi="微软雅黑" w:cs="宋体" w:hint="eastAsia"/>
                <w:color w:val="333333"/>
                <w:spacing w:val="8"/>
                <w:sz w:val="24"/>
                <w:szCs w:val="24"/>
              </w:rPr>
              <w:br/>
              <w:t>②报考专业应与硕士所学专业相同。</w:t>
            </w:r>
          </w:p>
        </w:tc>
      </w:tr>
      <w:tr w:rsidR="00F41985" w:rsidRPr="00CD4E02" w:rsidTr="00F41985">
        <w:trPr>
          <w:trHeight w:val="38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02 </w:t>
            </w:r>
            <w:r w:rsidRPr="00CD4E02">
              <w:rPr>
                <w:rFonts w:ascii="仿宋_GB2312" w:eastAsia="仿宋_GB2312" w:hAnsi="微软雅黑" w:cs="宋体" w:hint="eastAsia"/>
                <w:color w:val="333333"/>
                <w:spacing w:val="8"/>
                <w:sz w:val="24"/>
                <w:szCs w:val="24"/>
              </w:rPr>
              <w:t>呼吸病</w:t>
            </w:r>
          </w:p>
        </w:tc>
        <w:tc>
          <w:tcPr>
            <w:tcW w:w="1276" w:type="dxa"/>
            <w:tcBorders>
              <w:top w:val="nil"/>
              <w:left w:val="nil"/>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刘升明</w:t>
            </w:r>
          </w:p>
        </w:tc>
        <w:tc>
          <w:tcPr>
            <w:tcW w:w="85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418"/>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03 </w:t>
            </w:r>
            <w:r w:rsidRPr="00CD4E02">
              <w:rPr>
                <w:rFonts w:ascii="仿宋_GB2312" w:eastAsia="仿宋_GB2312" w:hAnsi="微软雅黑" w:cs="宋体" w:hint="eastAsia"/>
                <w:color w:val="333333"/>
                <w:spacing w:val="8"/>
                <w:sz w:val="24"/>
                <w:szCs w:val="24"/>
              </w:rPr>
              <w:t>肾脏病</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尹良红</w:t>
            </w:r>
            <w:r w:rsidRPr="00CD4E02">
              <w:rPr>
                <w:rFonts w:ascii="仿宋_GB2312" w:eastAsia="仿宋_GB2312" w:hAnsi="微软雅黑" w:cs="宋体" w:hint="eastAsia"/>
                <w:color w:val="333333"/>
                <w:spacing w:val="8"/>
                <w:sz w:val="24"/>
                <w:szCs w:val="24"/>
              </w:rPr>
              <w:br/>
              <w:t>戴  勇</w:t>
            </w:r>
          </w:p>
        </w:tc>
        <w:tc>
          <w:tcPr>
            <w:tcW w:w="85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418"/>
        </w:trPr>
        <w:tc>
          <w:tcPr>
            <w:tcW w:w="2992"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384"/>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04</w:t>
            </w:r>
            <w:r w:rsidRPr="00CD4E02">
              <w:rPr>
                <w:rFonts w:ascii="仿宋_GB2312" w:eastAsia="仿宋_GB2312" w:hAnsi="微软雅黑" w:cs="宋体" w:hint="eastAsia"/>
                <w:color w:val="333333"/>
                <w:spacing w:val="8"/>
                <w:sz w:val="24"/>
                <w:szCs w:val="24"/>
              </w:rPr>
              <w:t>消化系统病</w:t>
            </w:r>
          </w:p>
        </w:tc>
        <w:tc>
          <w:tcPr>
            <w:tcW w:w="1276" w:type="dxa"/>
            <w:tcBorders>
              <w:top w:val="nil"/>
              <w:left w:val="nil"/>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汤绍辉</w:t>
            </w:r>
          </w:p>
        </w:tc>
        <w:tc>
          <w:tcPr>
            <w:tcW w:w="85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579"/>
        </w:trPr>
        <w:tc>
          <w:tcPr>
            <w:tcW w:w="2992"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舒建昌</w:t>
            </w:r>
          </w:p>
        </w:tc>
        <w:tc>
          <w:tcPr>
            <w:tcW w:w="85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38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05</w:t>
            </w:r>
            <w:r w:rsidRPr="00CD4E02">
              <w:rPr>
                <w:rFonts w:ascii="仿宋_GB2312" w:eastAsia="仿宋_GB2312" w:hAnsi="微软雅黑" w:cs="宋体" w:hint="eastAsia"/>
                <w:color w:val="333333"/>
                <w:spacing w:val="8"/>
                <w:sz w:val="24"/>
                <w:szCs w:val="24"/>
              </w:rPr>
              <w:t>心血管病</w:t>
            </w:r>
          </w:p>
        </w:tc>
        <w:tc>
          <w:tcPr>
            <w:tcW w:w="1276" w:type="dxa"/>
            <w:tcBorders>
              <w:top w:val="nil"/>
              <w:left w:val="nil"/>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董少红</w:t>
            </w:r>
          </w:p>
        </w:tc>
        <w:tc>
          <w:tcPr>
            <w:tcW w:w="85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384"/>
        </w:trPr>
        <w:tc>
          <w:tcPr>
            <w:tcW w:w="2992" w:type="dxa"/>
            <w:tcBorders>
              <w:top w:val="nil"/>
              <w:left w:val="single" w:sz="4" w:space="0" w:color="auto"/>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105102</w:t>
            </w:r>
            <w:r w:rsidRPr="00CD4E02">
              <w:rPr>
                <w:rFonts w:ascii="仿宋_GB2312" w:eastAsia="仿宋_GB2312" w:hAnsi="微软雅黑" w:cs="宋体" w:hint="eastAsia"/>
                <w:color w:val="333333"/>
                <w:spacing w:val="8"/>
                <w:sz w:val="24"/>
                <w:szCs w:val="24"/>
              </w:rPr>
              <w:t>儿科学</w:t>
            </w:r>
          </w:p>
        </w:tc>
        <w:tc>
          <w:tcPr>
            <w:tcW w:w="1276"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850"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560"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559"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760"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r>
      <w:tr w:rsidR="00F41985" w:rsidRPr="00CD4E02" w:rsidTr="00F41985">
        <w:trPr>
          <w:trHeight w:val="1152"/>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01 </w:t>
            </w:r>
            <w:r w:rsidRPr="00CD4E02">
              <w:rPr>
                <w:rFonts w:ascii="仿宋_GB2312" w:eastAsia="仿宋_GB2312" w:hAnsi="微软雅黑" w:cs="宋体" w:hint="eastAsia"/>
                <w:color w:val="333333"/>
                <w:spacing w:val="8"/>
                <w:sz w:val="24"/>
                <w:szCs w:val="24"/>
              </w:rPr>
              <w:t>Citrin缺陷病诊治研究</w:t>
            </w:r>
            <w:r w:rsidRPr="00CD4E02">
              <w:rPr>
                <w:rFonts w:ascii="仿宋_GB2312" w:eastAsia="仿宋_GB2312" w:hAnsi="微软雅黑" w:cs="宋体"/>
                <w:color w:val="333333"/>
                <w:spacing w:val="8"/>
                <w:sz w:val="24"/>
                <w:szCs w:val="24"/>
              </w:rPr>
              <w:br/>
              <w:t xml:space="preserve">02 </w:t>
            </w:r>
            <w:r w:rsidRPr="00CD4E02">
              <w:rPr>
                <w:rFonts w:ascii="仿宋_GB2312" w:eastAsia="仿宋_GB2312" w:hAnsi="微软雅黑" w:cs="宋体" w:hint="eastAsia"/>
                <w:color w:val="333333"/>
                <w:spacing w:val="8"/>
                <w:sz w:val="24"/>
                <w:szCs w:val="24"/>
              </w:rPr>
              <w:t>新生儿</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宋元宗</w:t>
            </w:r>
            <w:r w:rsidRPr="00CD4E02">
              <w:rPr>
                <w:rFonts w:ascii="仿宋_GB2312" w:eastAsia="仿宋_GB2312" w:hAnsi="微软雅黑" w:cs="宋体" w:hint="eastAsia"/>
                <w:color w:val="333333"/>
                <w:spacing w:val="8"/>
                <w:sz w:val="24"/>
                <w:szCs w:val="24"/>
              </w:rPr>
              <w:br/>
              <w:t>柳国胜</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①</w:t>
            </w:r>
            <w:r w:rsidRPr="00CD4E02">
              <w:rPr>
                <w:rFonts w:ascii="仿宋_GB2312" w:eastAsia="仿宋_GB2312" w:hAnsi="微软雅黑" w:cs="宋体"/>
                <w:color w:val="333333"/>
                <w:spacing w:val="8"/>
                <w:sz w:val="24"/>
                <w:szCs w:val="24"/>
              </w:rPr>
              <w:t>1001</w:t>
            </w:r>
            <w:r w:rsidRPr="00CD4E02">
              <w:rPr>
                <w:rFonts w:ascii="仿宋_GB2312" w:eastAsia="仿宋_GB2312" w:hAnsi="微软雅黑" w:cs="宋体" w:hint="eastAsia"/>
                <w:color w:val="333333"/>
                <w:spacing w:val="8"/>
                <w:sz w:val="24"/>
                <w:szCs w:val="24"/>
              </w:rPr>
              <w:t>英语②</w:t>
            </w:r>
            <w:r w:rsidRPr="00CD4E02">
              <w:rPr>
                <w:rFonts w:ascii="仿宋_GB2312" w:eastAsia="仿宋_GB2312" w:hAnsi="微软雅黑" w:cs="宋体"/>
                <w:color w:val="333333"/>
                <w:spacing w:val="8"/>
                <w:sz w:val="24"/>
                <w:szCs w:val="24"/>
              </w:rPr>
              <w:t>2024</w:t>
            </w:r>
            <w:r w:rsidRPr="00CD4E02">
              <w:rPr>
                <w:rFonts w:ascii="仿宋_GB2312" w:eastAsia="仿宋_GB2312" w:hAnsi="微软雅黑" w:cs="宋体" w:hint="eastAsia"/>
                <w:color w:val="333333"/>
                <w:spacing w:val="8"/>
                <w:sz w:val="24"/>
                <w:szCs w:val="24"/>
              </w:rPr>
              <w:t>临床医学综合③</w:t>
            </w:r>
            <w:r w:rsidRPr="00CD4E02">
              <w:rPr>
                <w:rFonts w:ascii="仿宋_GB2312" w:eastAsia="仿宋_GB2312" w:hAnsi="微软雅黑" w:cs="宋体"/>
                <w:color w:val="333333"/>
                <w:spacing w:val="8"/>
                <w:sz w:val="24"/>
                <w:szCs w:val="24"/>
              </w:rPr>
              <w:t>3035</w:t>
            </w:r>
            <w:r w:rsidRPr="00CD4E02">
              <w:rPr>
                <w:rFonts w:ascii="仿宋_GB2312" w:eastAsia="仿宋_GB2312" w:hAnsi="微软雅黑" w:cs="宋体" w:hint="eastAsia"/>
                <w:color w:val="333333"/>
                <w:spacing w:val="8"/>
                <w:sz w:val="24"/>
                <w:szCs w:val="24"/>
              </w:rPr>
              <w:t>儿科学</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①临床医学博士各专业只限临床医学专业的硕士毕业生报考，不接受同等学力考生；</w:t>
            </w:r>
            <w:r w:rsidRPr="00CD4E02">
              <w:rPr>
                <w:rFonts w:ascii="仿宋_GB2312" w:eastAsia="仿宋_GB2312" w:hAnsi="微软雅黑" w:cs="宋体" w:hint="eastAsia"/>
                <w:color w:val="333333"/>
                <w:spacing w:val="8"/>
                <w:sz w:val="24"/>
                <w:szCs w:val="24"/>
              </w:rPr>
              <w:br/>
              <w:t>②报考专业应与硕士所学专业相同。</w:t>
            </w:r>
          </w:p>
        </w:tc>
      </w:tr>
      <w:tr w:rsidR="00F41985" w:rsidRPr="00CD4E02" w:rsidTr="00F41985">
        <w:trPr>
          <w:trHeight w:val="418"/>
        </w:trPr>
        <w:tc>
          <w:tcPr>
            <w:tcW w:w="2992"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418"/>
        </w:trPr>
        <w:tc>
          <w:tcPr>
            <w:tcW w:w="2992"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418"/>
        </w:trPr>
        <w:tc>
          <w:tcPr>
            <w:tcW w:w="2992"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384"/>
        </w:trPr>
        <w:tc>
          <w:tcPr>
            <w:tcW w:w="2992" w:type="dxa"/>
            <w:tcBorders>
              <w:top w:val="nil"/>
              <w:left w:val="single" w:sz="4" w:space="0" w:color="auto"/>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105104</w:t>
            </w:r>
            <w:r w:rsidRPr="00CD4E02">
              <w:rPr>
                <w:rFonts w:ascii="仿宋_GB2312" w:eastAsia="仿宋_GB2312" w:hAnsi="微软雅黑" w:cs="宋体" w:hint="eastAsia"/>
                <w:color w:val="333333"/>
                <w:spacing w:val="8"/>
                <w:sz w:val="24"/>
                <w:szCs w:val="24"/>
              </w:rPr>
              <w:t>神经病学</w:t>
            </w:r>
          </w:p>
        </w:tc>
        <w:tc>
          <w:tcPr>
            <w:tcW w:w="1276"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850"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560"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559"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760"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w:t>
            </w:r>
          </w:p>
        </w:tc>
      </w:tr>
      <w:tr w:rsidR="00F41985" w:rsidRPr="00CD4E02" w:rsidTr="00F41985">
        <w:trPr>
          <w:trHeight w:val="1152"/>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01</w:t>
            </w:r>
            <w:r w:rsidRPr="00CD4E02">
              <w:rPr>
                <w:rFonts w:ascii="仿宋_GB2312" w:eastAsia="仿宋_GB2312" w:hAnsi="微软雅黑" w:cs="宋体" w:hint="eastAsia"/>
                <w:color w:val="333333"/>
                <w:spacing w:val="8"/>
                <w:sz w:val="24"/>
                <w:szCs w:val="24"/>
              </w:rPr>
              <w:t>脑血管病</w:t>
            </w:r>
          </w:p>
        </w:tc>
        <w:tc>
          <w:tcPr>
            <w:tcW w:w="1276" w:type="dxa"/>
            <w:tcBorders>
              <w:top w:val="nil"/>
              <w:left w:val="nil"/>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徐安定</w:t>
            </w:r>
          </w:p>
        </w:tc>
        <w:tc>
          <w:tcPr>
            <w:tcW w:w="850" w:type="dxa"/>
            <w:tcBorders>
              <w:top w:val="nil"/>
              <w:left w:val="nil"/>
              <w:bottom w:val="nil"/>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①</w:t>
            </w:r>
            <w:r w:rsidRPr="00CD4E02">
              <w:rPr>
                <w:rFonts w:ascii="仿宋_GB2312" w:eastAsia="仿宋_GB2312" w:hAnsi="微软雅黑" w:cs="宋体"/>
                <w:color w:val="333333"/>
                <w:spacing w:val="8"/>
                <w:sz w:val="24"/>
                <w:szCs w:val="24"/>
              </w:rPr>
              <w:t>1001</w:t>
            </w:r>
            <w:r w:rsidRPr="00CD4E02">
              <w:rPr>
                <w:rFonts w:ascii="仿宋_GB2312" w:eastAsia="仿宋_GB2312" w:hAnsi="微软雅黑" w:cs="宋体" w:hint="eastAsia"/>
                <w:color w:val="333333"/>
                <w:spacing w:val="8"/>
                <w:sz w:val="24"/>
                <w:szCs w:val="24"/>
              </w:rPr>
              <w:t>英语②</w:t>
            </w:r>
            <w:r w:rsidRPr="00CD4E02">
              <w:rPr>
                <w:rFonts w:ascii="仿宋_GB2312" w:eastAsia="仿宋_GB2312" w:hAnsi="微软雅黑" w:cs="宋体"/>
                <w:color w:val="333333"/>
                <w:spacing w:val="8"/>
                <w:sz w:val="24"/>
                <w:szCs w:val="24"/>
              </w:rPr>
              <w:t>2024</w:t>
            </w:r>
            <w:r w:rsidRPr="00CD4E02">
              <w:rPr>
                <w:rFonts w:ascii="仿宋_GB2312" w:eastAsia="仿宋_GB2312" w:hAnsi="微软雅黑" w:cs="宋体" w:hint="eastAsia"/>
                <w:color w:val="333333"/>
                <w:spacing w:val="8"/>
                <w:sz w:val="24"/>
                <w:szCs w:val="24"/>
              </w:rPr>
              <w:lastRenderedPageBreak/>
              <w:t>临床医学综合③</w:t>
            </w:r>
            <w:r w:rsidRPr="00CD4E02">
              <w:rPr>
                <w:rFonts w:ascii="仿宋_GB2312" w:eastAsia="仿宋_GB2312" w:hAnsi="微软雅黑" w:cs="宋体"/>
                <w:color w:val="333333"/>
                <w:spacing w:val="8"/>
                <w:sz w:val="24"/>
                <w:szCs w:val="24"/>
              </w:rPr>
              <w:t>3036</w:t>
            </w:r>
            <w:r w:rsidRPr="00CD4E02">
              <w:rPr>
                <w:rFonts w:ascii="仿宋_GB2312" w:eastAsia="仿宋_GB2312" w:hAnsi="微软雅黑" w:cs="宋体" w:hint="eastAsia"/>
                <w:color w:val="333333"/>
                <w:spacing w:val="8"/>
                <w:sz w:val="24"/>
                <w:szCs w:val="24"/>
              </w:rPr>
              <w:t>神经病学</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lastRenderedPageBreak/>
              <w:t xml:space="preserve">　</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w:t>
            </w:r>
            <w:r w:rsidRPr="00CD4E02">
              <w:rPr>
                <w:rFonts w:ascii="仿宋_GB2312" w:eastAsia="仿宋_GB2312" w:hAnsi="微软雅黑" w:cs="宋体" w:hint="eastAsia"/>
                <w:color w:val="333333"/>
                <w:spacing w:val="8"/>
                <w:sz w:val="24"/>
                <w:szCs w:val="24"/>
              </w:rPr>
              <w:t>①临床医学博士各专业只</w:t>
            </w:r>
            <w:r w:rsidRPr="00CD4E02">
              <w:rPr>
                <w:rFonts w:ascii="仿宋_GB2312" w:eastAsia="仿宋_GB2312" w:hAnsi="微软雅黑" w:cs="宋体" w:hint="eastAsia"/>
                <w:color w:val="333333"/>
                <w:spacing w:val="8"/>
                <w:sz w:val="24"/>
                <w:szCs w:val="24"/>
              </w:rPr>
              <w:lastRenderedPageBreak/>
              <w:t>限临床医学专业的硕士毕业生报考，不接受同等学力考生；</w:t>
            </w:r>
            <w:r w:rsidRPr="00CD4E02">
              <w:rPr>
                <w:rFonts w:ascii="仿宋_GB2312" w:eastAsia="仿宋_GB2312" w:hAnsi="微软雅黑" w:cs="宋体" w:hint="eastAsia"/>
                <w:color w:val="333333"/>
                <w:spacing w:val="8"/>
                <w:sz w:val="24"/>
                <w:szCs w:val="24"/>
              </w:rPr>
              <w:br/>
              <w:t>②报考专业应与硕士所学专业相同。</w:t>
            </w:r>
          </w:p>
        </w:tc>
      </w:tr>
      <w:tr w:rsidR="00F41985" w:rsidRPr="00CD4E02" w:rsidTr="00F41985">
        <w:trPr>
          <w:trHeight w:val="384"/>
        </w:trPr>
        <w:tc>
          <w:tcPr>
            <w:tcW w:w="2992"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张玉生</w:t>
            </w:r>
          </w:p>
        </w:tc>
        <w:tc>
          <w:tcPr>
            <w:tcW w:w="850" w:type="dxa"/>
            <w:tcBorders>
              <w:top w:val="nil"/>
              <w:left w:val="nil"/>
              <w:bottom w:val="nil"/>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519"/>
        </w:trPr>
        <w:tc>
          <w:tcPr>
            <w:tcW w:w="2992"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黄立安</w:t>
            </w:r>
          </w:p>
        </w:tc>
        <w:tc>
          <w:tcPr>
            <w:tcW w:w="850" w:type="dxa"/>
            <w:tcBorders>
              <w:top w:val="nil"/>
              <w:left w:val="nil"/>
              <w:bottom w:val="nil"/>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384"/>
        </w:trPr>
        <w:tc>
          <w:tcPr>
            <w:tcW w:w="2992"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黄力</w:t>
            </w:r>
          </w:p>
        </w:tc>
        <w:tc>
          <w:tcPr>
            <w:tcW w:w="850" w:type="dxa"/>
            <w:tcBorders>
              <w:top w:val="nil"/>
              <w:left w:val="nil"/>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1152"/>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02</w:t>
            </w:r>
            <w:r w:rsidRPr="00CD4E02">
              <w:rPr>
                <w:rFonts w:ascii="仿宋_GB2312" w:eastAsia="仿宋_GB2312" w:hAnsi="微软雅黑" w:cs="宋体" w:hint="eastAsia"/>
                <w:color w:val="333333"/>
                <w:spacing w:val="8"/>
                <w:sz w:val="24"/>
                <w:szCs w:val="24"/>
              </w:rPr>
              <w:t>神经康复与精神医学</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郭毅 </w:t>
            </w:r>
            <w:r w:rsidRPr="00CD4E02">
              <w:rPr>
                <w:rFonts w:ascii="仿宋_GB2312" w:eastAsia="仿宋_GB2312" w:hAnsi="微软雅黑" w:cs="宋体" w:hint="eastAsia"/>
                <w:color w:val="333333"/>
                <w:spacing w:val="8"/>
                <w:sz w:val="24"/>
                <w:szCs w:val="24"/>
              </w:rPr>
              <w:br/>
              <w:t>贾艳滨</w:t>
            </w:r>
            <w:r w:rsidRPr="00CD4E02">
              <w:rPr>
                <w:rFonts w:ascii="仿宋_GB2312" w:eastAsia="仿宋_GB2312" w:hAnsi="微软雅黑" w:cs="宋体" w:hint="eastAsia"/>
                <w:color w:val="333333"/>
                <w:spacing w:val="8"/>
                <w:sz w:val="24"/>
                <w:szCs w:val="24"/>
              </w:rPr>
              <w:br/>
              <w:t>潘集阳</w:t>
            </w:r>
            <w:r w:rsidRPr="00CD4E02">
              <w:rPr>
                <w:rFonts w:ascii="仿宋_GB2312" w:eastAsia="仿宋_GB2312" w:hAnsi="微软雅黑" w:cs="宋体" w:hint="eastAsia"/>
                <w:color w:val="333333"/>
                <w:spacing w:val="8"/>
                <w:sz w:val="24"/>
                <w:szCs w:val="24"/>
              </w:rPr>
              <w:br/>
              <w:t>陈卓铭</w:t>
            </w:r>
          </w:p>
        </w:tc>
        <w:tc>
          <w:tcPr>
            <w:tcW w:w="850" w:type="dxa"/>
            <w:tcBorders>
              <w:top w:val="nil"/>
              <w:left w:val="nil"/>
              <w:bottom w:val="nil"/>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①</w:t>
            </w:r>
            <w:r w:rsidRPr="00CD4E02">
              <w:rPr>
                <w:rFonts w:ascii="仿宋_GB2312" w:eastAsia="仿宋_GB2312" w:hAnsi="微软雅黑" w:cs="宋体"/>
                <w:color w:val="333333"/>
                <w:spacing w:val="8"/>
                <w:sz w:val="24"/>
                <w:szCs w:val="24"/>
              </w:rPr>
              <w:t>1001</w:t>
            </w:r>
            <w:r w:rsidRPr="00CD4E02">
              <w:rPr>
                <w:rFonts w:ascii="仿宋_GB2312" w:eastAsia="仿宋_GB2312" w:hAnsi="微软雅黑" w:cs="宋体" w:hint="eastAsia"/>
                <w:color w:val="333333"/>
                <w:spacing w:val="8"/>
                <w:sz w:val="24"/>
                <w:szCs w:val="24"/>
              </w:rPr>
              <w:t>英语②</w:t>
            </w:r>
            <w:r w:rsidRPr="00CD4E02">
              <w:rPr>
                <w:rFonts w:ascii="仿宋_GB2312" w:eastAsia="仿宋_GB2312" w:hAnsi="微软雅黑" w:cs="宋体"/>
                <w:color w:val="333333"/>
                <w:spacing w:val="8"/>
                <w:sz w:val="24"/>
                <w:szCs w:val="24"/>
              </w:rPr>
              <w:t>2024</w:t>
            </w:r>
            <w:r w:rsidRPr="00CD4E02">
              <w:rPr>
                <w:rFonts w:ascii="仿宋_GB2312" w:eastAsia="仿宋_GB2312" w:hAnsi="微软雅黑" w:cs="宋体" w:hint="eastAsia"/>
                <w:color w:val="333333"/>
                <w:spacing w:val="8"/>
                <w:sz w:val="24"/>
                <w:szCs w:val="24"/>
              </w:rPr>
              <w:t>临床医学综合③</w:t>
            </w:r>
            <w:r w:rsidRPr="00CD4E02">
              <w:rPr>
                <w:rFonts w:ascii="仿宋_GB2312" w:eastAsia="仿宋_GB2312" w:hAnsi="微软雅黑" w:cs="宋体"/>
                <w:color w:val="333333"/>
                <w:spacing w:val="8"/>
                <w:sz w:val="24"/>
                <w:szCs w:val="24"/>
              </w:rPr>
              <w:t>3036</w:t>
            </w:r>
            <w:r w:rsidRPr="00CD4E02">
              <w:rPr>
                <w:rFonts w:ascii="仿宋_GB2312" w:eastAsia="仿宋_GB2312" w:hAnsi="微软雅黑" w:cs="宋体" w:hint="eastAsia"/>
                <w:color w:val="333333"/>
                <w:spacing w:val="8"/>
                <w:sz w:val="24"/>
                <w:szCs w:val="24"/>
              </w:rPr>
              <w:t>神经病学</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384"/>
        </w:trPr>
        <w:tc>
          <w:tcPr>
            <w:tcW w:w="2992"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850" w:type="dxa"/>
            <w:tcBorders>
              <w:top w:val="nil"/>
              <w:left w:val="nil"/>
              <w:bottom w:val="nil"/>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384"/>
        </w:trPr>
        <w:tc>
          <w:tcPr>
            <w:tcW w:w="2992"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768"/>
        </w:trPr>
        <w:tc>
          <w:tcPr>
            <w:tcW w:w="2992" w:type="dxa"/>
            <w:tcBorders>
              <w:top w:val="nil"/>
              <w:left w:val="single" w:sz="4" w:space="0" w:color="auto"/>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105107</w:t>
            </w:r>
            <w:r w:rsidRPr="00CD4E02">
              <w:rPr>
                <w:rFonts w:ascii="仿宋_GB2312" w:eastAsia="仿宋_GB2312" w:hAnsi="微软雅黑" w:cs="宋体" w:hint="eastAsia"/>
                <w:color w:val="333333"/>
                <w:spacing w:val="8"/>
                <w:sz w:val="24"/>
                <w:szCs w:val="24"/>
              </w:rPr>
              <w:t>影像医学与核医学</w:t>
            </w:r>
          </w:p>
        </w:tc>
        <w:tc>
          <w:tcPr>
            <w:tcW w:w="1276"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850"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560"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559"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760"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w:t>
            </w:r>
          </w:p>
        </w:tc>
      </w:tr>
      <w:tr w:rsidR="00F41985" w:rsidRPr="00CD4E02" w:rsidTr="00F41985">
        <w:trPr>
          <w:trHeight w:val="1152"/>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01</w:t>
            </w:r>
            <w:r w:rsidRPr="00CD4E02">
              <w:rPr>
                <w:rFonts w:ascii="仿宋_GB2312" w:eastAsia="仿宋_GB2312" w:hAnsi="微软雅黑" w:cs="宋体" w:hint="eastAsia"/>
                <w:color w:val="333333"/>
                <w:spacing w:val="8"/>
                <w:sz w:val="24"/>
                <w:szCs w:val="24"/>
              </w:rPr>
              <w:t>分子影像学与核医学</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罗良平</w:t>
            </w:r>
            <w:r w:rsidRPr="00CD4E02">
              <w:rPr>
                <w:rFonts w:ascii="仿宋_GB2312" w:eastAsia="仿宋_GB2312" w:hAnsi="微软雅黑" w:cs="宋体"/>
                <w:color w:val="333333"/>
                <w:spacing w:val="8"/>
                <w:sz w:val="24"/>
                <w:szCs w:val="24"/>
              </w:rPr>
              <w:br/>
            </w:r>
            <w:r w:rsidRPr="00CD4E02">
              <w:rPr>
                <w:rFonts w:ascii="仿宋_GB2312" w:eastAsia="仿宋_GB2312" w:hAnsi="微软雅黑" w:cs="宋体" w:hint="eastAsia"/>
                <w:color w:val="333333"/>
                <w:spacing w:val="8"/>
                <w:sz w:val="24"/>
                <w:szCs w:val="24"/>
              </w:rPr>
              <w:t>徐浩</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①</w:t>
            </w:r>
            <w:r w:rsidRPr="00CD4E02">
              <w:rPr>
                <w:rFonts w:ascii="仿宋_GB2312" w:eastAsia="仿宋_GB2312" w:hAnsi="微软雅黑" w:cs="宋体"/>
                <w:color w:val="333333"/>
                <w:spacing w:val="8"/>
                <w:sz w:val="24"/>
                <w:szCs w:val="24"/>
              </w:rPr>
              <w:t>1001</w:t>
            </w:r>
            <w:r w:rsidRPr="00CD4E02">
              <w:rPr>
                <w:rFonts w:ascii="仿宋_GB2312" w:eastAsia="仿宋_GB2312" w:hAnsi="微软雅黑" w:cs="宋体" w:hint="eastAsia"/>
                <w:color w:val="333333"/>
                <w:spacing w:val="8"/>
                <w:sz w:val="24"/>
                <w:szCs w:val="24"/>
              </w:rPr>
              <w:t>英语②</w:t>
            </w:r>
            <w:r w:rsidRPr="00CD4E02">
              <w:rPr>
                <w:rFonts w:ascii="仿宋_GB2312" w:eastAsia="仿宋_GB2312" w:hAnsi="微软雅黑" w:cs="宋体"/>
                <w:color w:val="333333"/>
                <w:spacing w:val="8"/>
                <w:sz w:val="24"/>
                <w:szCs w:val="24"/>
              </w:rPr>
              <w:t>2024</w:t>
            </w:r>
            <w:r w:rsidRPr="00CD4E02">
              <w:rPr>
                <w:rFonts w:ascii="仿宋_GB2312" w:eastAsia="仿宋_GB2312" w:hAnsi="微软雅黑" w:cs="宋体" w:hint="eastAsia"/>
                <w:color w:val="333333"/>
                <w:spacing w:val="8"/>
                <w:sz w:val="24"/>
                <w:szCs w:val="24"/>
              </w:rPr>
              <w:t>临床医学综合③</w:t>
            </w:r>
            <w:r w:rsidRPr="00CD4E02">
              <w:rPr>
                <w:rFonts w:ascii="仿宋_GB2312" w:eastAsia="仿宋_GB2312" w:hAnsi="微软雅黑" w:cs="宋体"/>
                <w:color w:val="333333"/>
                <w:spacing w:val="8"/>
                <w:sz w:val="24"/>
                <w:szCs w:val="24"/>
              </w:rPr>
              <w:t>3031</w:t>
            </w:r>
            <w:r w:rsidRPr="00CD4E02">
              <w:rPr>
                <w:rFonts w:ascii="仿宋_GB2312" w:eastAsia="仿宋_GB2312" w:hAnsi="微软雅黑" w:cs="宋体" w:hint="eastAsia"/>
                <w:color w:val="333333"/>
                <w:spacing w:val="8"/>
                <w:sz w:val="24"/>
                <w:szCs w:val="24"/>
              </w:rPr>
              <w:t>影像诊断学</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①临床医学博士各专业只限临床医学专业的硕士毕业生报考，不接受同等学力考生；</w:t>
            </w:r>
            <w:r w:rsidRPr="00CD4E02">
              <w:rPr>
                <w:rFonts w:ascii="仿宋_GB2312" w:eastAsia="仿宋_GB2312" w:hAnsi="微软雅黑" w:cs="宋体" w:hint="eastAsia"/>
                <w:color w:val="333333"/>
                <w:spacing w:val="8"/>
                <w:sz w:val="24"/>
                <w:szCs w:val="24"/>
              </w:rPr>
              <w:br/>
              <w:t>②报考专业应与硕士所学专业相同。</w:t>
            </w:r>
            <w:r w:rsidRPr="00CD4E02">
              <w:rPr>
                <w:rFonts w:ascii="仿宋_GB2312" w:eastAsia="仿宋_GB2312" w:hAnsi="微软雅黑" w:cs="宋体"/>
                <w:color w:val="333333"/>
                <w:spacing w:val="8"/>
                <w:sz w:val="24"/>
                <w:szCs w:val="24"/>
              </w:rPr>
              <w:t>  </w:t>
            </w:r>
          </w:p>
        </w:tc>
      </w:tr>
      <w:tr w:rsidR="00F41985" w:rsidRPr="00CD4E02" w:rsidTr="00F41985">
        <w:trPr>
          <w:trHeight w:val="418"/>
        </w:trPr>
        <w:tc>
          <w:tcPr>
            <w:tcW w:w="2992"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441"/>
        </w:trPr>
        <w:tc>
          <w:tcPr>
            <w:tcW w:w="2992"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418"/>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02</w:t>
            </w:r>
            <w:r w:rsidRPr="00CD4E02">
              <w:rPr>
                <w:rFonts w:ascii="仿宋_GB2312" w:eastAsia="仿宋_GB2312" w:hAnsi="微软雅黑" w:cs="宋体" w:hint="eastAsia"/>
                <w:color w:val="333333"/>
                <w:spacing w:val="8"/>
                <w:sz w:val="24"/>
                <w:szCs w:val="24"/>
              </w:rPr>
              <w:t>肿瘤影像学</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张水兴</w:t>
            </w:r>
          </w:p>
        </w:tc>
        <w:tc>
          <w:tcPr>
            <w:tcW w:w="85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418"/>
        </w:trPr>
        <w:tc>
          <w:tcPr>
            <w:tcW w:w="2992"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384"/>
        </w:trPr>
        <w:tc>
          <w:tcPr>
            <w:tcW w:w="2992" w:type="dxa"/>
            <w:tcBorders>
              <w:top w:val="nil"/>
              <w:left w:val="single" w:sz="4" w:space="0" w:color="auto"/>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105109</w:t>
            </w:r>
            <w:r w:rsidRPr="00CD4E02">
              <w:rPr>
                <w:rFonts w:ascii="仿宋_GB2312" w:eastAsia="仿宋_GB2312" w:hAnsi="微软雅黑" w:cs="宋体" w:hint="eastAsia"/>
                <w:color w:val="333333"/>
                <w:spacing w:val="8"/>
                <w:sz w:val="24"/>
                <w:szCs w:val="24"/>
              </w:rPr>
              <w:t>外科学</w:t>
            </w:r>
          </w:p>
        </w:tc>
        <w:tc>
          <w:tcPr>
            <w:tcW w:w="1276"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850"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560"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559"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760"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r>
      <w:tr w:rsidR="00F41985" w:rsidRPr="00CD4E02" w:rsidTr="00F41985">
        <w:trPr>
          <w:trHeight w:val="660"/>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01</w:t>
            </w:r>
            <w:r w:rsidRPr="00CD4E02">
              <w:rPr>
                <w:rFonts w:ascii="仿宋_GB2312" w:eastAsia="仿宋_GB2312" w:hAnsi="微软雅黑" w:cs="宋体" w:hint="eastAsia"/>
                <w:color w:val="333333"/>
                <w:spacing w:val="8"/>
                <w:sz w:val="24"/>
                <w:szCs w:val="24"/>
              </w:rPr>
              <w:t>普外科</w:t>
            </w:r>
          </w:p>
        </w:tc>
        <w:tc>
          <w:tcPr>
            <w:tcW w:w="1276" w:type="dxa"/>
            <w:tcBorders>
              <w:top w:val="nil"/>
              <w:left w:val="nil"/>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王存川</w:t>
            </w:r>
          </w:p>
        </w:tc>
        <w:tc>
          <w:tcPr>
            <w:tcW w:w="850" w:type="dxa"/>
            <w:tcBorders>
              <w:top w:val="nil"/>
              <w:left w:val="nil"/>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574A4A" w:rsidRDefault="00574A4A" w:rsidP="00574A4A">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①</w:t>
            </w:r>
            <w:r w:rsidR="00CD4E02" w:rsidRPr="00574A4A">
              <w:rPr>
                <w:rFonts w:ascii="仿宋_GB2312" w:eastAsia="仿宋_GB2312" w:hAnsi="微软雅黑" w:cs="宋体"/>
                <w:color w:val="333333"/>
                <w:spacing w:val="8"/>
                <w:sz w:val="24"/>
                <w:szCs w:val="24"/>
              </w:rPr>
              <w:t>1001</w:t>
            </w:r>
            <w:r w:rsidR="00CD4E02" w:rsidRPr="00574A4A">
              <w:rPr>
                <w:rFonts w:ascii="仿宋_GB2312" w:eastAsia="仿宋_GB2312" w:hAnsi="微软雅黑" w:cs="宋体" w:hint="eastAsia"/>
                <w:color w:val="333333"/>
                <w:spacing w:val="8"/>
                <w:sz w:val="24"/>
                <w:szCs w:val="24"/>
              </w:rPr>
              <w:t>英语②</w:t>
            </w:r>
            <w:r w:rsidR="00CD4E02" w:rsidRPr="00574A4A">
              <w:rPr>
                <w:rFonts w:ascii="仿宋_GB2312" w:eastAsia="仿宋_GB2312" w:hAnsi="微软雅黑" w:cs="宋体"/>
                <w:color w:val="333333"/>
                <w:spacing w:val="8"/>
                <w:sz w:val="24"/>
                <w:szCs w:val="24"/>
              </w:rPr>
              <w:t>2024</w:t>
            </w:r>
            <w:r w:rsidR="00CD4E02" w:rsidRPr="00574A4A">
              <w:rPr>
                <w:rFonts w:ascii="仿宋_GB2312" w:eastAsia="仿宋_GB2312" w:hAnsi="微软雅黑" w:cs="宋体" w:hint="eastAsia"/>
                <w:color w:val="333333"/>
                <w:spacing w:val="8"/>
                <w:sz w:val="24"/>
                <w:szCs w:val="24"/>
              </w:rPr>
              <w:t>临床医学综合③</w:t>
            </w:r>
            <w:r w:rsidR="00E863F1" w:rsidRPr="00574A4A">
              <w:rPr>
                <w:rFonts w:ascii="仿宋_GB2312" w:eastAsia="仿宋_GB2312" w:hAnsi="微软雅黑" w:cs="宋体" w:hint="eastAsia"/>
                <w:color w:val="333333"/>
                <w:spacing w:val="8"/>
                <w:sz w:val="24"/>
                <w:szCs w:val="24"/>
              </w:rPr>
              <w:t>3038</w:t>
            </w:r>
            <w:r w:rsidR="00CD4E02" w:rsidRPr="00574A4A">
              <w:rPr>
                <w:rFonts w:ascii="仿宋_GB2312" w:eastAsia="仿宋_GB2312" w:hAnsi="微软雅黑" w:cs="宋体" w:hint="eastAsia"/>
                <w:color w:val="333333"/>
                <w:spacing w:val="8"/>
                <w:sz w:val="24"/>
                <w:szCs w:val="24"/>
              </w:rPr>
              <w:t>外科学</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①临床医学博士各专业只限临床医学专业的硕士毕业生报考，不接受同等学力考生；</w:t>
            </w:r>
            <w:r w:rsidRPr="00CD4E02">
              <w:rPr>
                <w:rFonts w:ascii="仿宋_GB2312" w:eastAsia="仿宋_GB2312" w:hAnsi="微软雅黑" w:cs="宋体" w:hint="eastAsia"/>
                <w:color w:val="333333"/>
                <w:spacing w:val="8"/>
                <w:sz w:val="24"/>
                <w:szCs w:val="24"/>
              </w:rPr>
              <w:br/>
              <w:t>②报考专业应与硕士所学专业相同。</w:t>
            </w:r>
            <w:r w:rsidRPr="00CD4E02">
              <w:rPr>
                <w:rFonts w:ascii="仿宋_GB2312" w:eastAsia="仿宋_GB2312" w:hAnsi="微软雅黑" w:cs="宋体"/>
                <w:color w:val="333333"/>
                <w:spacing w:val="8"/>
                <w:sz w:val="24"/>
                <w:szCs w:val="24"/>
              </w:rPr>
              <w:t>  </w:t>
            </w:r>
          </w:p>
        </w:tc>
      </w:tr>
      <w:tr w:rsidR="00F41985" w:rsidRPr="00CD4E02" w:rsidTr="00F41985">
        <w:trPr>
          <w:trHeight w:val="519"/>
        </w:trPr>
        <w:tc>
          <w:tcPr>
            <w:tcW w:w="2992"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潘运龙</w:t>
            </w:r>
          </w:p>
        </w:tc>
        <w:tc>
          <w:tcPr>
            <w:tcW w:w="850" w:type="dxa"/>
            <w:tcBorders>
              <w:top w:val="nil"/>
              <w:left w:val="nil"/>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8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02 </w:t>
            </w:r>
            <w:r w:rsidRPr="00CD4E02">
              <w:rPr>
                <w:rFonts w:ascii="仿宋_GB2312" w:eastAsia="仿宋_GB2312" w:hAnsi="微软雅黑" w:cs="宋体" w:hint="eastAsia"/>
                <w:color w:val="333333"/>
                <w:spacing w:val="8"/>
                <w:sz w:val="24"/>
                <w:szCs w:val="24"/>
              </w:rPr>
              <w:t>骨外科</w:t>
            </w:r>
          </w:p>
        </w:tc>
        <w:tc>
          <w:tcPr>
            <w:tcW w:w="1276" w:type="dxa"/>
            <w:tcBorders>
              <w:top w:val="nil"/>
              <w:left w:val="nil"/>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查振刚</w:t>
            </w:r>
            <w:r w:rsidRPr="00CD4E02">
              <w:rPr>
                <w:rFonts w:ascii="仿宋_GB2312" w:eastAsia="仿宋_GB2312" w:hAnsi="微软雅黑" w:cs="宋体" w:hint="eastAsia"/>
                <w:color w:val="333333"/>
                <w:spacing w:val="8"/>
                <w:sz w:val="24"/>
                <w:szCs w:val="24"/>
              </w:rPr>
              <w:br/>
              <w:t>李志忠</w:t>
            </w:r>
          </w:p>
        </w:tc>
        <w:tc>
          <w:tcPr>
            <w:tcW w:w="850" w:type="dxa"/>
            <w:tcBorders>
              <w:top w:val="nil"/>
              <w:left w:val="nil"/>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384"/>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03 </w:t>
            </w:r>
            <w:r w:rsidRPr="00CD4E02">
              <w:rPr>
                <w:rFonts w:ascii="仿宋_GB2312" w:eastAsia="仿宋_GB2312" w:hAnsi="微软雅黑" w:cs="宋体" w:hint="eastAsia"/>
                <w:color w:val="333333"/>
                <w:spacing w:val="8"/>
                <w:sz w:val="24"/>
                <w:szCs w:val="24"/>
              </w:rPr>
              <w:t>整形外科</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刘宏伟</w:t>
            </w:r>
          </w:p>
        </w:tc>
        <w:tc>
          <w:tcPr>
            <w:tcW w:w="850" w:type="dxa"/>
            <w:tcBorders>
              <w:top w:val="nil"/>
              <w:left w:val="nil"/>
              <w:bottom w:val="nil"/>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219"/>
        </w:trPr>
        <w:tc>
          <w:tcPr>
            <w:tcW w:w="2992"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75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04 </w:t>
            </w:r>
            <w:r w:rsidRPr="00CD4E02">
              <w:rPr>
                <w:rFonts w:ascii="仿宋_GB2312" w:eastAsia="仿宋_GB2312" w:hAnsi="微软雅黑" w:cs="宋体" w:hint="eastAsia"/>
                <w:color w:val="333333"/>
                <w:spacing w:val="8"/>
                <w:sz w:val="24"/>
                <w:szCs w:val="24"/>
              </w:rPr>
              <w:t>神经外科</w:t>
            </w:r>
          </w:p>
        </w:tc>
        <w:tc>
          <w:tcPr>
            <w:tcW w:w="1276" w:type="dxa"/>
            <w:tcBorders>
              <w:top w:val="nil"/>
              <w:left w:val="nil"/>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br/>
            </w:r>
            <w:r w:rsidRPr="00CD4E02">
              <w:rPr>
                <w:rFonts w:ascii="仿宋_GB2312" w:eastAsia="仿宋_GB2312" w:hAnsi="微软雅黑" w:cs="宋体" w:hint="eastAsia"/>
                <w:color w:val="333333"/>
                <w:spacing w:val="8"/>
                <w:sz w:val="24"/>
                <w:szCs w:val="24"/>
              </w:rPr>
              <w:t>王向宇</w:t>
            </w:r>
          </w:p>
        </w:tc>
        <w:tc>
          <w:tcPr>
            <w:tcW w:w="850" w:type="dxa"/>
            <w:tcBorders>
              <w:top w:val="nil"/>
              <w:left w:val="nil"/>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384"/>
        </w:trPr>
        <w:tc>
          <w:tcPr>
            <w:tcW w:w="2992" w:type="dxa"/>
            <w:tcBorders>
              <w:top w:val="nil"/>
              <w:left w:val="single" w:sz="4" w:space="0" w:color="auto"/>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105110</w:t>
            </w:r>
            <w:r w:rsidRPr="00CD4E02">
              <w:rPr>
                <w:rFonts w:ascii="仿宋_GB2312" w:eastAsia="仿宋_GB2312" w:hAnsi="微软雅黑" w:cs="宋体" w:hint="eastAsia"/>
                <w:color w:val="333333"/>
                <w:spacing w:val="8"/>
                <w:sz w:val="24"/>
                <w:szCs w:val="24"/>
              </w:rPr>
              <w:t>妇产科学</w:t>
            </w:r>
          </w:p>
        </w:tc>
        <w:tc>
          <w:tcPr>
            <w:tcW w:w="1276"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850"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560" w:type="dxa"/>
            <w:tcBorders>
              <w:top w:val="nil"/>
              <w:left w:val="nil"/>
              <w:bottom w:val="single" w:sz="4" w:space="0" w:color="auto"/>
              <w:right w:val="single" w:sz="4" w:space="0" w:color="auto"/>
            </w:tcBorders>
            <w:shd w:val="clear" w:color="000000" w:fill="FFFF00"/>
            <w:noWrap/>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59"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760"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r>
      <w:tr w:rsidR="00F41985" w:rsidRPr="00CD4E02" w:rsidTr="00F41985">
        <w:trPr>
          <w:trHeight w:val="768"/>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lastRenderedPageBreak/>
              <w:t>01</w:t>
            </w:r>
            <w:r w:rsidRPr="00CD4E02">
              <w:rPr>
                <w:rFonts w:ascii="仿宋_GB2312" w:eastAsia="仿宋_GB2312" w:hAnsi="微软雅黑" w:cs="宋体" w:hint="eastAsia"/>
                <w:color w:val="333333"/>
                <w:spacing w:val="8"/>
                <w:sz w:val="24"/>
                <w:szCs w:val="24"/>
              </w:rPr>
              <w:t>围产医学</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肖小敏</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①</w:t>
            </w:r>
            <w:r w:rsidRPr="00CD4E02">
              <w:rPr>
                <w:rFonts w:ascii="仿宋_GB2312" w:eastAsia="仿宋_GB2312" w:hAnsi="微软雅黑" w:cs="宋体"/>
                <w:color w:val="333333"/>
                <w:spacing w:val="8"/>
                <w:sz w:val="24"/>
                <w:szCs w:val="24"/>
              </w:rPr>
              <w:t>1001</w:t>
            </w:r>
            <w:r w:rsidRPr="00CD4E02">
              <w:rPr>
                <w:rFonts w:ascii="仿宋_GB2312" w:eastAsia="仿宋_GB2312" w:hAnsi="微软雅黑" w:cs="宋体" w:hint="eastAsia"/>
                <w:color w:val="333333"/>
                <w:spacing w:val="8"/>
                <w:sz w:val="24"/>
                <w:szCs w:val="24"/>
              </w:rPr>
              <w:t>英语②</w:t>
            </w:r>
            <w:r w:rsidRPr="00CD4E02">
              <w:rPr>
                <w:rFonts w:ascii="仿宋_GB2312" w:eastAsia="仿宋_GB2312" w:hAnsi="微软雅黑" w:cs="宋体"/>
                <w:color w:val="333333"/>
                <w:spacing w:val="8"/>
                <w:sz w:val="24"/>
                <w:szCs w:val="24"/>
              </w:rPr>
              <w:t>2024</w:t>
            </w:r>
            <w:r w:rsidRPr="00CD4E02">
              <w:rPr>
                <w:rFonts w:ascii="仿宋_GB2312" w:eastAsia="仿宋_GB2312" w:hAnsi="微软雅黑" w:cs="宋体" w:hint="eastAsia"/>
                <w:color w:val="333333"/>
                <w:spacing w:val="8"/>
                <w:sz w:val="24"/>
                <w:szCs w:val="24"/>
              </w:rPr>
              <w:t>临床医学综合③</w:t>
            </w:r>
            <w:r w:rsidR="00574A4A">
              <w:rPr>
                <w:rFonts w:ascii="仿宋_GB2312" w:eastAsia="仿宋_GB2312" w:hAnsi="微软雅黑" w:cs="宋体" w:hint="eastAsia"/>
                <w:color w:val="333333"/>
                <w:spacing w:val="8"/>
                <w:sz w:val="24"/>
                <w:szCs w:val="24"/>
              </w:rPr>
              <w:t>3038</w:t>
            </w:r>
            <w:r w:rsidRPr="00CD4E02">
              <w:rPr>
                <w:rFonts w:ascii="仿宋_GB2312" w:eastAsia="仿宋_GB2312" w:hAnsi="微软雅黑" w:cs="宋体" w:hint="eastAsia"/>
                <w:color w:val="333333"/>
                <w:spacing w:val="8"/>
                <w:sz w:val="24"/>
                <w:szCs w:val="24"/>
              </w:rPr>
              <w:t>外科学</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①临床医学博士各专业只限临床医学专业的硕士毕业生报考，不接受同等学力考生；</w:t>
            </w:r>
            <w:r w:rsidRPr="00CD4E02">
              <w:rPr>
                <w:rFonts w:ascii="仿宋_GB2312" w:eastAsia="仿宋_GB2312" w:hAnsi="微软雅黑" w:cs="宋体" w:hint="eastAsia"/>
                <w:color w:val="333333"/>
                <w:spacing w:val="8"/>
                <w:sz w:val="24"/>
                <w:szCs w:val="24"/>
              </w:rPr>
              <w:br/>
              <w:t>②报考专业应与硕士所学专业相同。</w:t>
            </w:r>
          </w:p>
        </w:tc>
      </w:tr>
      <w:tr w:rsidR="00F41985" w:rsidRPr="00CD4E02" w:rsidTr="00F41985">
        <w:trPr>
          <w:trHeight w:val="418"/>
        </w:trPr>
        <w:tc>
          <w:tcPr>
            <w:tcW w:w="2992"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1284"/>
        </w:trPr>
        <w:tc>
          <w:tcPr>
            <w:tcW w:w="2992"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384"/>
        </w:trPr>
        <w:tc>
          <w:tcPr>
            <w:tcW w:w="2992" w:type="dxa"/>
            <w:tcBorders>
              <w:top w:val="nil"/>
              <w:left w:val="single" w:sz="4" w:space="0" w:color="auto"/>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105111</w:t>
            </w:r>
            <w:r w:rsidRPr="00CD4E02">
              <w:rPr>
                <w:rFonts w:ascii="仿宋_GB2312" w:eastAsia="仿宋_GB2312" w:hAnsi="微软雅黑" w:cs="宋体" w:hint="eastAsia"/>
                <w:color w:val="333333"/>
                <w:spacing w:val="8"/>
                <w:sz w:val="24"/>
                <w:szCs w:val="24"/>
              </w:rPr>
              <w:t>眼科学</w:t>
            </w:r>
          </w:p>
        </w:tc>
        <w:tc>
          <w:tcPr>
            <w:tcW w:w="1276"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850"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560" w:type="dxa"/>
            <w:tcBorders>
              <w:top w:val="nil"/>
              <w:left w:val="nil"/>
              <w:bottom w:val="single" w:sz="4" w:space="0" w:color="auto"/>
              <w:right w:val="single" w:sz="4" w:space="0" w:color="auto"/>
            </w:tcBorders>
            <w:shd w:val="clear" w:color="000000" w:fill="FFFF00"/>
            <w:noWrap/>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59"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760"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r>
      <w:tr w:rsidR="00F41985" w:rsidRPr="00CD4E02" w:rsidTr="00F41985">
        <w:trPr>
          <w:trHeight w:val="768"/>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01</w:t>
            </w:r>
            <w:r w:rsidRPr="00CD4E02">
              <w:rPr>
                <w:rFonts w:ascii="仿宋_GB2312" w:eastAsia="仿宋_GB2312" w:hAnsi="微软雅黑" w:cs="宋体" w:hint="eastAsia"/>
                <w:color w:val="333333"/>
                <w:spacing w:val="8"/>
                <w:sz w:val="24"/>
                <w:szCs w:val="24"/>
              </w:rPr>
              <w:t>角膜病与角膜移植</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钟敬祥</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CD4E02" w:rsidRPr="00574A4A" w:rsidRDefault="00574A4A" w:rsidP="00574A4A">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①</w:t>
            </w:r>
            <w:r w:rsidR="00CD4E02" w:rsidRPr="00574A4A">
              <w:rPr>
                <w:rFonts w:ascii="仿宋_GB2312" w:eastAsia="仿宋_GB2312" w:hAnsi="微软雅黑" w:cs="宋体"/>
                <w:color w:val="333333"/>
                <w:spacing w:val="8"/>
                <w:sz w:val="24"/>
                <w:szCs w:val="24"/>
              </w:rPr>
              <w:t>1001</w:t>
            </w:r>
            <w:r w:rsidR="00CD4E02" w:rsidRPr="00574A4A">
              <w:rPr>
                <w:rFonts w:ascii="仿宋_GB2312" w:eastAsia="仿宋_GB2312" w:hAnsi="微软雅黑" w:cs="宋体" w:hint="eastAsia"/>
                <w:color w:val="333333"/>
                <w:spacing w:val="8"/>
                <w:sz w:val="24"/>
                <w:szCs w:val="24"/>
              </w:rPr>
              <w:t>英语②</w:t>
            </w:r>
            <w:r w:rsidR="00CD4E02" w:rsidRPr="00574A4A">
              <w:rPr>
                <w:rFonts w:ascii="仿宋_GB2312" w:eastAsia="仿宋_GB2312" w:hAnsi="微软雅黑" w:cs="宋体"/>
                <w:color w:val="333333"/>
                <w:spacing w:val="8"/>
                <w:sz w:val="24"/>
                <w:szCs w:val="24"/>
              </w:rPr>
              <w:t>2024</w:t>
            </w:r>
            <w:r w:rsidR="00CD4E02" w:rsidRPr="00574A4A">
              <w:rPr>
                <w:rFonts w:ascii="仿宋_GB2312" w:eastAsia="仿宋_GB2312" w:hAnsi="微软雅黑" w:cs="宋体" w:hint="eastAsia"/>
                <w:color w:val="333333"/>
                <w:spacing w:val="8"/>
                <w:sz w:val="24"/>
                <w:szCs w:val="24"/>
              </w:rPr>
              <w:t>临床医学综合③</w:t>
            </w:r>
            <w:r w:rsidRPr="00574A4A">
              <w:rPr>
                <w:rFonts w:ascii="仿宋_GB2312" w:eastAsia="仿宋_GB2312" w:hAnsi="微软雅黑" w:cs="宋体" w:hint="eastAsia"/>
                <w:color w:val="333333"/>
                <w:spacing w:val="8"/>
                <w:sz w:val="24"/>
                <w:szCs w:val="24"/>
              </w:rPr>
              <w:t>3</w:t>
            </w:r>
            <w:r>
              <w:rPr>
                <w:rFonts w:ascii="仿宋_GB2312" w:eastAsia="仿宋_GB2312" w:hAnsi="微软雅黑" w:cs="宋体" w:hint="eastAsia"/>
                <w:color w:val="333333"/>
                <w:spacing w:val="8"/>
                <w:sz w:val="24"/>
                <w:szCs w:val="24"/>
              </w:rPr>
              <w:t>040</w:t>
            </w:r>
            <w:r w:rsidR="00CD4E02" w:rsidRPr="00574A4A">
              <w:rPr>
                <w:rFonts w:ascii="仿宋_GB2312" w:eastAsia="仿宋_GB2312" w:hAnsi="微软雅黑" w:cs="宋体" w:hint="eastAsia"/>
                <w:color w:val="333333"/>
                <w:spacing w:val="8"/>
                <w:sz w:val="24"/>
                <w:szCs w:val="24"/>
              </w:rPr>
              <w:t>眼科学</w:t>
            </w:r>
          </w:p>
        </w:tc>
        <w:tc>
          <w:tcPr>
            <w:tcW w:w="1559" w:type="dxa"/>
            <w:vMerge w:val="restart"/>
            <w:tcBorders>
              <w:top w:val="nil"/>
              <w:left w:val="single" w:sz="4" w:space="0" w:color="auto"/>
              <w:bottom w:val="nil"/>
              <w:right w:val="single" w:sz="4" w:space="0" w:color="auto"/>
            </w:tcBorders>
            <w:shd w:val="clear" w:color="auto" w:fill="auto"/>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760" w:type="dxa"/>
            <w:vMerge w:val="restart"/>
            <w:tcBorders>
              <w:top w:val="nil"/>
              <w:left w:val="single" w:sz="4" w:space="0" w:color="auto"/>
              <w:bottom w:val="nil"/>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①临床医学博士各专业只限临床医学专业的硕士毕业生报考，不接受同等学力考生；</w:t>
            </w:r>
            <w:r w:rsidRPr="00CD4E02">
              <w:rPr>
                <w:rFonts w:ascii="仿宋_GB2312" w:eastAsia="仿宋_GB2312" w:hAnsi="微软雅黑" w:cs="宋体" w:hint="eastAsia"/>
                <w:color w:val="333333"/>
                <w:spacing w:val="8"/>
                <w:sz w:val="24"/>
                <w:szCs w:val="24"/>
              </w:rPr>
              <w:br/>
              <w:t>②报考专业应与硕士所学专业相同。</w:t>
            </w:r>
          </w:p>
        </w:tc>
      </w:tr>
      <w:tr w:rsidR="00F41985" w:rsidRPr="00CD4E02" w:rsidTr="00F41985">
        <w:trPr>
          <w:trHeight w:val="418"/>
        </w:trPr>
        <w:tc>
          <w:tcPr>
            <w:tcW w:w="2992"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60" w:type="dxa"/>
            <w:vMerge/>
            <w:tcBorders>
              <w:top w:val="nil"/>
              <w:left w:val="single" w:sz="4" w:space="0" w:color="auto"/>
              <w:bottom w:val="nil"/>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nil"/>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nil"/>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418"/>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02</w:t>
            </w:r>
            <w:r w:rsidRPr="00CD4E02">
              <w:rPr>
                <w:rFonts w:ascii="仿宋_GB2312" w:eastAsia="仿宋_GB2312" w:hAnsi="微软雅黑" w:cs="宋体" w:hint="eastAsia"/>
                <w:color w:val="333333"/>
                <w:spacing w:val="8"/>
                <w:sz w:val="24"/>
                <w:szCs w:val="24"/>
              </w:rPr>
              <w:t>白内障与青光眼防治</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陈建苏</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60" w:type="dxa"/>
            <w:vMerge/>
            <w:tcBorders>
              <w:top w:val="nil"/>
              <w:left w:val="single" w:sz="4" w:space="0" w:color="auto"/>
              <w:bottom w:val="nil"/>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nil"/>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nil"/>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912"/>
        </w:trPr>
        <w:tc>
          <w:tcPr>
            <w:tcW w:w="2992"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60" w:type="dxa"/>
            <w:vMerge/>
            <w:tcBorders>
              <w:top w:val="nil"/>
              <w:left w:val="single" w:sz="4" w:space="0" w:color="auto"/>
              <w:bottom w:val="nil"/>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nil"/>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nil"/>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384"/>
        </w:trPr>
        <w:tc>
          <w:tcPr>
            <w:tcW w:w="2992" w:type="dxa"/>
            <w:tcBorders>
              <w:top w:val="nil"/>
              <w:left w:val="single" w:sz="4" w:space="0" w:color="auto"/>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100214</w:t>
            </w:r>
            <w:r w:rsidRPr="00CD4E02">
              <w:rPr>
                <w:rFonts w:ascii="仿宋_GB2312" w:eastAsia="仿宋_GB2312" w:hAnsi="微软雅黑" w:cs="宋体" w:hint="eastAsia"/>
                <w:color w:val="333333"/>
                <w:spacing w:val="8"/>
                <w:sz w:val="24"/>
                <w:szCs w:val="24"/>
              </w:rPr>
              <w:t>肿瘤学</w:t>
            </w:r>
          </w:p>
        </w:tc>
        <w:tc>
          <w:tcPr>
            <w:tcW w:w="1276"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850"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560" w:type="dxa"/>
            <w:tcBorders>
              <w:top w:val="single" w:sz="4" w:space="0" w:color="auto"/>
              <w:left w:val="nil"/>
              <w:bottom w:val="single" w:sz="4" w:space="0" w:color="auto"/>
              <w:right w:val="single" w:sz="4" w:space="0" w:color="auto"/>
            </w:tcBorders>
            <w:shd w:val="clear" w:color="000000" w:fill="FFFF00"/>
            <w:noWrap/>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59" w:type="dxa"/>
            <w:tcBorders>
              <w:top w:val="single" w:sz="4" w:space="0" w:color="auto"/>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760" w:type="dxa"/>
            <w:tcBorders>
              <w:top w:val="single" w:sz="4" w:space="0" w:color="auto"/>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r>
      <w:tr w:rsidR="00F41985" w:rsidRPr="00CD4E02" w:rsidTr="00F41985">
        <w:trPr>
          <w:trHeight w:val="768"/>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01</w:t>
            </w:r>
            <w:r w:rsidRPr="00CD4E02">
              <w:rPr>
                <w:rFonts w:ascii="仿宋_GB2312" w:eastAsia="仿宋_GB2312" w:hAnsi="微软雅黑" w:cs="宋体" w:hint="eastAsia"/>
                <w:color w:val="333333"/>
                <w:spacing w:val="8"/>
                <w:sz w:val="24"/>
                <w:szCs w:val="24"/>
              </w:rPr>
              <w:t>肿瘤免疫及免疫治疗</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br/>
              <w:t>陆骊工</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①</w:t>
            </w:r>
            <w:r w:rsidRPr="00CD4E02">
              <w:rPr>
                <w:rFonts w:ascii="仿宋_GB2312" w:eastAsia="仿宋_GB2312" w:hAnsi="微软雅黑" w:cs="宋体"/>
                <w:color w:val="333333"/>
                <w:spacing w:val="8"/>
                <w:sz w:val="24"/>
                <w:szCs w:val="24"/>
              </w:rPr>
              <w:t>1001</w:t>
            </w:r>
            <w:r w:rsidRPr="00CD4E02">
              <w:rPr>
                <w:rFonts w:ascii="仿宋_GB2312" w:eastAsia="仿宋_GB2312" w:hAnsi="微软雅黑" w:cs="宋体" w:hint="eastAsia"/>
                <w:color w:val="333333"/>
                <w:spacing w:val="8"/>
                <w:sz w:val="24"/>
                <w:szCs w:val="24"/>
              </w:rPr>
              <w:t>英语②</w:t>
            </w:r>
            <w:r w:rsidRPr="00CD4E02">
              <w:rPr>
                <w:rFonts w:ascii="仿宋_GB2312" w:eastAsia="仿宋_GB2312" w:hAnsi="微软雅黑" w:cs="宋体"/>
                <w:color w:val="333333"/>
                <w:spacing w:val="8"/>
                <w:sz w:val="24"/>
                <w:szCs w:val="24"/>
              </w:rPr>
              <w:t>2024</w:t>
            </w:r>
            <w:r w:rsidRPr="00CD4E02">
              <w:rPr>
                <w:rFonts w:ascii="仿宋_GB2312" w:eastAsia="仿宋_GB2312" w:hAnsi="微软雅黑" w:cs="宋体" w:hint="eastAsia"/>
                <w:color w:val="333333"/>
                <w:spacing w:val="8"/>
                <w:sz w:val="24"/>
                <w:szCs w:val="24"/>
              </w:rPr>
              <w:t>临床医学综合③</w:t>
            </w:r>
            <w:r w:rsidRPr="00CD4E02">
              <w:rPr>
                <w:rFonts w:ascii="仿宋_GB2312" w:eastAsia="仿宋_GB2312" w:hAnsi="微软雅黑" w:cs="宋体"/>
                <w:color w:val="333333"/>
                <w:spacing w:val="8"/>
                <w:sz w:val="24"/>
                <w:szCs w:val="24"/>
              </w:rPr>
              <w:t>3068</w:t>
            </w:r>
            <w:r w:rsidRPr="00CD4E02">
              <w:rPr>
                <w:rFonts w:ascii="仿宋_GB2312" w:eastAsia="仿宋_GB2312" w:hAnsi="微软雅黑" w:cs="宋体" w:hint="eastAsia"/>
                <w:color w:val="333333"/>
                <w:spacing w:val="8"/>
                <w:sz w:val="24"/>
                <w:szCs w:val="24"/>
              </w:rPr>
              <w:t>肿瘤学</w:t>
            </w:r>
          </w:p>
        </w:tc>
        <w:tc>
          <w:tcPr>
            <w:tcW w:w="1559" w:type="dxa"/>
            <w:vMerge w:val="restart"/>
            <w:tcBorders>
              <w:top w:val="nil"/>
              <w:left w:val="single" w:sz="4" w:space="0" w:color="auto"/>
              <w:bottom w:val="nil"/>
              <w:right w:val="single" w:sz="4" w:space="0" w:color="auto"/>
            </w:tcBorders>
            <w:shd w:val="clear" w:color="auto" w:fill="auto"/>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760" w:type="dxa"/>
            <w:vMerge w:val="restart"/>
            <w:tcBorders>
              <w:top w:val="nil"/>
              <w:left w:val="single" w:sz="4" w:space="0" w:color="auto"/>
              <w:bottom w:val="nil"/>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①临床医学博士各专业只限临床医学专业的硕士毕业生报考，不接受同等学力考生；</w:t>
            </w:r>
            <w:r w:rsidRPr="00CD4E02">
              <w:rPr>
                <w:rFonts w:ascii="仿宋_GB2312" w:eastAsia="仿宋_GB2312" w:hAnsi="微软雅黑" w:cs="宋体" w:hint="eastAsia"/>
                <w:color w:val="333333"/>
                <w:spacing w:val="8"/>
                <w:sz w:val="24"/>
                <w:szCs w:val="24"/>
              </w:rPr>
              <w:br/>
              <w:t>②报考专业应与硕士所学专业相同。</w:t>
            </w:r>
          </w:p>
        </w:tc>
      </w:tr>
      <w:tr w:rsidR="00F41985" w:rsidRPr="00CD4E02" w:rsidTr="00F41985">
        <w:trPr>
          <w:trHeight w:val="418"/>
        </w:trPr>
        <w:tc>
          <w:tcPr>
            <w:tcW w:w="2992"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60" w:type="dxa"/>
            <w:vMerge/>
            <w:tcBorders>
              <w:top w:val="nil"/>
              <w:left w:val="single" w:sz="4" w:space="0" w:color="auto"/>
              <w:bottom w:val="nil"/>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nil"/>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nil"/>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1212"/>
        </w:trPr>
        <w:tc>
          <w:tcPr>
            <w:tcW w:w="2992"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60" w:type="dxa"/>
            <w:vMerge/>
            <w:tcBorders>
              <w:top w:val="nil"/>
              <w:left w:val="single" w:sz="4" w:space="0" w:color="auto"/>
              <w:bottom w:val="nil"/>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nil"/>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nil"/>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r w:rsidR="00F41985" w:rsidRPr="00CD4E02" w:rsidTr="00F41985">
        <w:trPr>
          <w:trHeight w:val="384"/>
        </w:trPr>
        <w:tc>
          <w:tcPr>
            <w:tcW w:w="2992" w:type="dxa"/>
            <w:tcBorders>
              <w:top w:val="nil"/>
              <w:left w:val="single" w:sz="4" w:space="0" w:color="auto"/>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lastRenderedPageBreak/>
              <w:t>100217</w:t>
            </w:r>
            <w:r w:rsidRPr="00CD4E02">
              <w:rPr>
                <w:rFonts w:ascii="仿宋_GB2312" w:eastAsia="仿宋_GB2312" w:hAnsi="微软雅黑" w:cs="宋体" w:hint="eastAsia"/>
                <w:color w:val="333333"/>
                <w:spacing w:val="8"/>
                <w:sz w:val="24"/>
                <w:szCs w:val="24"/>
              </w:rPr>
              <w:t>麻醉学</w:t>
            </w:r>
          </w:p>
        </w:tc>
        <w:tc>
          <w:tcPr>
            <w:tcW w:w="1276"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850" w:type="dxa"/>
            <w:tcBorders>
              <w:top w:val="nil"/>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560" w:type="dxa"/>
            <w:tcBorders>
              <w:top w:val="single" w:sz="4" w:space="0" w:color="auto"/>
              <w:left w:val="nil"/>
              <w:bottom w:val="single" w:sz="4" w:space="0" w:color="auto"/>
              <w:right w:val="single" w:sz="4" w:space="0" w:color="auto"/>
            </w:tcBorders>
            <w:shd w:val="clear" w:color="000000" w:fill="FFFF00"/>
            <w:noWrap/>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59" w:type="dxa"/>
            <w:tcBorders>
              <w:top w:val="single" w:sz="4" w:space="0" w:color="auto"/>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760" w:type="dxa"/>
            <w:tcBorders>
              <w:top w:val="single" w:sz="4" w:space="0" w:color="auto"/>
              <w:left w:val="nil"/>
              <w:bottom w:val="single" w:sz="4" w:space="0" w:color="auto"/>
              <w:right w:val="single" w:sz="4" w:space="0" w:color="auto"/>
            </w:tcBorders>
            <w:shd w:val="clear" w:color="000000" w:fill="FFFF00"/>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r>
      <w:tr w:rsidR="00F41985" w:rsidRPr="00CD4E02" w:rsidTr="00F41985">
        <w:trPr>
          <w:trHeight w:val="418"/>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01</w:t>
            </w:r>
            <w:r w:rsidRPr="00CD4E02">
              <w:rPr>
                <w:rFonts w:ascii="仿宋_GB2312" w:eastAsia="仿宋_GB2312" w:hAnsi="微软雅黑" w:cs="宋体" w:hint="eastAsia"/>
                <w:color w:val="333333"/>
                <w:spacing w:val="8"/>
                <w:sz w:val="24"/>
                <w:szCs w:val="24"/>
              </w:rPr>
              <w:t>疼痛治疗</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王小平</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①1001英语            ②2024临床医学综合③3068肿瘤学</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jc w:val="center"/>
              <w:rPr>
                <w:rFonts w:ascii="仿宋_GB2312" w:eastAsia="仿宋_GB2312" w:hAnsi="微软雅黑" w:cs="宋体"/>
                <w:color w:val="333333"/>
                <w:spacing w:val="8"/>
                <w:sz w:val="24"/>
                <w:szCs w:val="24"/>
              </w:rPr>
            </w:pPr>
            <w:r w:rsidRPr="00CD4E02">
              <w:rPr>
                <w:rFonts w:ascii="仿宋_GB2312" w:eastAsia="仿宋_GB2312" w:hAnsi="微软雅黑" w:cs="宋体"/>
                <w:color w:val="333333"/>
                <w:spacing w:val="8"/>
                <w:sz w:val="24"/>
                <w:szCs w:val="24"/>
              </w:rPr>
              <w:t xml:space="preserve">　</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r w:rsidRPr="00CD4E02">
              <w:rPr>
                <w:rFonts w:ascii="仿宋_GB2312" w:eastAsia="仿宋_GB2312" w:hAnsi="微软雅黑" w:cs="宋体" w:hint="eastAsia"/>
                <w:color w:val="333333"/>
                <w:spacing w:val="8"/>
                <w:sz w:val="24"/>
                <w:szCs w:val="24"/>
              </w:rPr>
              <w:t>①临床医学博士各专业只限临床医学专业的硕士毕业生报考，不接受同等学力考生；</w:t>
            </w:r>
            <w:r w:rsidRPr="00CD4E02">
              <w:rPr>
                <w:rFonts w:ascii="仿宋_GB2312" w:eastAsia="仿宋_GB2312" w:hAnsi="微软雅黑" w:cs="宋体" w:hint="eastAsia"/>
                <w:color w:val="333333"/>
                <w:spacing w:val="8"/>
                <w:sz w:val="24"/>
                <w:szCs w:val="24"/>
              </w:rPr>
              <w:br/>
              <w:t>②报考专业应与硕士所学专业相同。</w:t>
            </w:r>
          </w:p>
        </w:tc>
      </w:tr>
      <w:tr w:rsidR="00F41985" w:rsidRPr="00CD4E02" w:rsidTr="00F41985">
        <w:trPr>
          <w:trHeight w:val="2004"/>
        </w:trPr>
        <w:tc>
          <w:tcPr>
            <w:tcW w:w="2992"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CD4E02" w:rsidRPr="00CD4E02" w:rsidRDefault="00CD4E02" w:rsidP="00CD4E02">
            <w:pPr>
              <w:adjustRightInd/>
              <w:snapToGrid/>
              <w:spacing w:after="0"/>
              <w:rPr>
                <w:rFonts w:ascii="仿宋_GB2312" w:eastAsia="仿宋_GB2312" w:hAnsi="微软雅黑" w:cs="宋体"/>
                <w:color w:val="333333"/>
                <w:spacing w:val="8"/>
                <w:sz w:val="24"/>
                <w:szCs w:val="24"/>
              </w:rPr>
            </w:pPr>
          </w:p>
        </w:tc>
      </w:tr>
    </w:tbl>
    <w:p w:rsidR="00CD4E02" w:rsidRPr="00F41985" w:rsidRDefault="00CD4E02" w:rsidP="00FB3194">
      <w:pPr>
        <w:pStyle w:val="a3"/>
        <w:shd w:val="clear" w:color="auto" w:fill="FFFFFF"/>
        <w:spacing w:before="0" w:beforeAutospacing="0" w:after="0" w:afterAutospacing="0" w:line="540" w:lineRule="atLeast"/>
        <w:ind w:firstLine="555"/>
        <w:rPr>
          <w:rFonts w:ascii="仿宋_GB2312" w:eastAsia="仿宋_GB2312" w:hAnsi="微软雅黑"/>
          <w:color w:val="333333"/>
          <w:spacing w:val="8"/>
        </w:rPr>
      </w:pPr>
    </w:p>
    <w:sectPr w:rsidR="00CD4E02" w:rsidRPr="00F41985" w:rsidSect="00F41985">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7D6" w:rsidRDefault="00A917D6" w:rsidP="00CD4E02">
      <w:pPr>
        <w:spacing w:after="0"/>
      </w:pPr>
      <w:r>
        <w:separator/>
      </w:r>
    </w:p>
  </w:endnote>
  <w:endnote w:type="continuationSeparator" w:id="1">
    <w:p w:rsidR="00A917D6" w:rsidRDefault="00A917D6" w:rsidP="00CD4E0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05684"/>
      <w:docPartObj>
        <w:docPartGallery w:val="Page Numbers (Bottom of Page)"/>
        <w:docPartUnique/>
      </w:docPartObj>
    </w:sdtPr>
    <w:sdtContent>
      <w:p w:rsidR="00CD4E02" w:rsidRDefault="00DD41FE">
        <w:pPr>
          <w:pStyle w:val="a6"/>
          <w:jc w:val="center"/>
        </w:pPr>
        <w:r>
          <w:fldChar w:fldCharType="begin"/>
        </w:r>
        <w:r w:rsidR="00CD4E02">
          <w:instrText>PAGE   \* MERGEFORMAT</w:instrText>
        </w:r>
        <w:r>
          <w:fldChar w:fldCharType="separate"/>
        </w:r>
        <w:r w:rsidR="00A71730" w:rsidRPr="00A71730">
          <w:rPr>
            <w:noProof/>
            <w:lang w:val="zh-CN"/>
          </w:rPr>
          <w:t>3</w:t>
        </w:r>
        <w:r>
          <w:fldChar w:fldCharType="end"/>
        </w:r>
      </w:p>
    </w:sdtContent>
  </w:sdt>
  <w:p w:rsidR="00CD4E02" w:rsidRDefault="00CD4E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7D6" w:rsidRDefault="00A917D6" w:rsidP="00CD4E02">
      <w:pPr>
        <w:spacing w:after="0"/>
      </w:pPr>
      <w:r>
        <w:separator/>
      </w:r>
    </w:p>
  </w:footnote>
  <w:footnote w:type="continuationSeparator" w:id="1">
    <w:p w:rsidR="00A917D6" w:rsidRDefault="00A917D6" w:rsidP="00CD4E0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69F8"/>
    <w:multiLevelType w:val="hybridMultilevel"/>
    <w:tmpl w:val="29F60CBE"/>
    <w:lvl w:ilvl="0" w:tplc="2EBE94E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D041A5"/>
    <w:multiLevelType w:val="hybridMultilevel"/>
    <w:tmpl w:val="18469F76"/>
    <w:lvl w:ilvl="0" w:tplc="03D8B69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903F84"/>
    <w:multiLevelType w:val="hybridMultilevel"/>
    <w:tmpl w:val="D4869BC4"/>
    <w:lvl w:ilvl="0" w:tplc="A0DA385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D31D50"/>
    <w:rsid w:val="00156ACA"/>
    <w:rsid w:val="002A55D8"/>
    <w:rsid w:val="00323B43"/>
    <w:rsid w:val="003D37D8"/>
    <w:rsid w:val="00426133"/>
    <w:rsid w:val="004358AB"/>
    <w:rsid w:val="00457F21"/>
    <w:rsid w:val="00574A4A"/>
    <w:rsid w:val="005B669E"/>
    <w:rsid w:val="00673C29"/>
    <w:rsid w:val="006A63C7"/>
    <w:rsid w:val="0070702F"/>
    <w:rsid w:val="008B7726"/>
    <w:rsid w:val="009564C8"/>
    <w:rsid w:val="00A71730"/>
    <w:rsid w:val="00A917D6"/>
    <w:rsid w:val="00AA2A99"/>
    <w:rsid w:val="00B05DA4"/>
    <w:rsid w:val="00B4567F"/>
    <w:rsid w:val="00BE19B2"/>
    <w:rsid w:val="00C1330A"/>
    <w:rsid w:val="00C72ABE"/>
    <w:rsid w:val="00C94722"/>
    <w:rsid w:val="00CA109E"/>
    <w:rsid w:val="00CD4E02"/>
    <w:rsid w:val="00CE248F"/>
    <w:rsid w:val="00CF4471"/>
    <w:rsid w:val="00D15949"/>
    <w:rsid w:val="00D31D50"/>
    <w:rsid w:val="00DD41FE"/>
    <w:rsid w:val="00E863F1"/>
    <w:rsid w:val="00F41985"/>
    <w:rsid w:val="00F5704B"/>
    <w:rsid w:val="00FB3194"/>
    <w:rsid w:val="00FF27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uiPriority w:val="9"/>
    <w:unhideWhenUsed/>
    <w:qFormat/>
    <w:rsid w:val="00C72AB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3194"/>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FB3194"/>
    <w:rPr>
      <w:b/>
      <w:bCs/>
    </w:rPr>
  </w:style>
  <w:style w:type="character" w:customStyle="1" w:styleId="2Char">
    <w:name w:val="标题 2 Char"/>
    <w:basedOn w:val="a0"/>
    <w:link w:val="2"/>
    <w:uiPriority w:val="9"/>
    <w:rsid w:val="00C72ABE"/>
    <w:rPr>
      <w:rFonts w:asciiTheme="majorHAnsi" w:eastAsiaTheme="majorEastAsia" w:hAnsiTheme="majorHAnsi" w:cstheme="majorBidi"/>
      <w:b/>
      <w:bCs/>
      <w:sz w:val="32"/>
      <w:szCs w:val="32"/>
    </w:rPr>
  </w:style>
  <w:style w:type="paragraph" w:styleId="a5">
    <w:name w:val="header"/>
    <w:basedOn w:val="a"/>
    <w:link w:val="Char"/>
    <w:uiPriority w:val="99"/>
    <w:unhideWhenUsed/>
    <w:rsid w:val="00CD4E0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CD4E02"/>
    <w:rPr>
      <w:rFonts w:ascii="Tahoma" w:hAnsi="Tahoma"/>
      <w:sz w:val="18"/>
      <w:szCs w:val="18"/>
    </w:rPr>
  </w:style>
  <w:style w:type="paragraph" w:styleId="a6">
    <w:name w:val="footer"/>
    <w:basedOn w:val="a"/>
    <w:link w:val="Char0"/>
    <w:uiPriority w:val="99"/>
    <w:unhideWhenUsed/>
    <w:rsid w:val="00CD4E02"/>
    <w:pPr>
      <w:tabs>
        <w:tab w:val="center" w:pos="4153"/>
        <w:tab w:val="right" w:pos="8306"/>
      </w:tabs>
    </w:pPr>
    <w:rPr>
      <w:sz w:val="18"/>
      <w:szCs w:val="18"/>
    </w:rPr>
  </w:style>
  <w:style w:type="character" w:customStyle="1" w:styleId="Char0">
    <w:name w:val="页脚 Char"/>
    <w:basedOn w:val="a0"/>
    <w:link w:val="a6"/>
    <w:uiPriority w:val="99"/>
    <w:rsid w:val="00CD4E02"/>
    <w:rPr>
      <w:rFonts w:ascii="Tahoma" w:hAnsi="Tahoma"/>
      <w:sz w:val="18"/>
      <w:szCs w:val="18"/>
    </w:rPr>
  </w:style>
  <w:style w:type="paragraph" w:styleId="a7">
    <w:name w:val="List Paragraph"/>
    <w:basedOn w:val="a"/>
    <w:uiPriority w:val="34"/>
    <w:qFormat/>
    <w:rsid w:val="00E863F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8646799">
      <w:bodyDiv w:val="1"/>
      <w:marLeft w:val="0"/>
      <w:marRight w:val="0"/>
      <w:marTop w:val="0"/>
      <w:marBottom w:val="0"/>
      <w:divBdr>
        <w:top w:val="none" w:sz="0" w:space="0" w:color="auto"/>
        <w:left w:val="none" w:sz="0" w:space="0" w:color="auto"/>
        <w:bottom w:val="none" w:sz="0" w:space="0" w:color="auto"/>
        <w:right w:val="none" w:sz="0" w:space="0" w:color="auto"/>
      </w:divBdr>
      <w:divsChild>
        <w:div w:id="2035232442">
          <w:marLeft w:val="0"/>
          <w:marRight w:val="0"/>
          <w:marTop w:val="0"/>
          <w:marBottom w:val="0"/>
          <w:divBdr>
            <w:top w:val="none" w:sz="0" w:space="0" w:color="auto"/>
            <w:left w:val="none" w:sz="0" w:space="0" w:color="auto"/>
            <w:bottom w:val="none" w:sz="0" w:space="0" w:color="auto"/>
            <w:right w:val="none" w:sz="0" w:space="0" w:color="auto"/>
          </w:divBdr>
          <w:divsChild>
            <w:div w:id="877858680">
              <w:marLeft w:val="0"/>
              <w:marRight w:val="0"/>
              <w:marTop w:val="100"/>
              <w:marBottom w:val="100"/>
              <w:divBdr>
                <w:top w:val="none" w:sz="0" w:space="0" w:color="auto"/>
                <w:left w:val="none" w:sz="0" w:space="0" w:color="auto"/>
                <w:bottom w:val="none" w:sz="0" w:space="0" w:color="auto"/>
                <w:right w:val="none" w:sz="0" w:space="0" w:color="auto"/>
              </w:divBdr>
              <w:divsChild>
                <w:div w:id="2037271070">
                  <w:marLeft w:val="0"/>
                  <w:marRight w:val="0"/>
                  <w:marTop w:val="0"/>
                  <w:marBottom w:val="0"/>
                  <w:divBdr>
                    <w:top w:val="none" w:sz="0" w:space="0" w:color="auto"/>
                    <w:left w:val="none" w:sz="0" w:space="0" w:color="auto"/>
                    <w:bottom w:val="none" w:sz="0" w:space="0" w:color="auto"/>
                    <w:right w:val="none" w:sz="0" w:space="0" w:color="auto"/>
                  </w:divBdr>
                  <w:divsChild>
                    <w:div w:id="665091784">
                      <w:marLeft w:val="0"/>
                      <w:marRight w:val="0"/>
                      <w:marTop w:val="0"/>
                      <w:marBottom w:val="0"/>
                      <w:divBdr>
                        <w:top w:val="none" w:sz="0" w:space="0" w:color="auto"/>
                        <w:left w:val="none" w:sz="0" w:space="0" w:color="auto"/>
                        <w:bottom w:val="none" w:sz="0" w:space="0" w:color="auto"/>
                        <w:right w:val="none" w:sz="0" w:space="0" w:color="auto"/>
                      </w:divBdr>
                      <w:divsChild>
                        <w:div w:id="1217817370">
                          <w:marLeft w:val="0"/>
                          <w:marRight w:val="0"/>
                          <w:marTop w:val="0"/>
                          <w:marBottom w:val="0"/>
                          <w:divBdr>
                            <w:top w:val="none" w:sz="0" w:space="0" w:color="auto"/>
                            <w:left w:val="none" w:sz="0" w:space="0" w:color="auto"/>
                            <w:bottom w:val="none" w:sz="0" w:space="0" w:color="auto"/>
                            <w:right w:val="none" w:sz="0" w:space="0" w:color="auto"/>
                          </w:divBdr>
                          <w:divsChild>
                            <w:div w:id="16413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167440">
      <w:bodyDiv w:val="1"/>
      <w:marLeft w:val="0"/>
      <w:marRight w:val="0"/>
      <w:marTop w:val="0"/>
      <w:marBottom w:val="0"/>
      <w:divBdr>
        <w:top w:val="none" w:sz="0" w:space="0" w:color="auto"/>
        <w:left w:val="none" w:sz="0" w:space="0" w:color="auto"/>
        <w:bottom w:val="none" w:sz="0" w:space="0" w:color="auto"/>
        <w:right w:val="none" w:sz="0" w:space="0" w:color="auto"/>
      </w:divBdr>
    </w:div>
    <w:div w:id="1388411759">
      <w:bodyDiv w:val="1"/>
      <w:marLeft w:val="0"/>
      <w:marRight w:val="0"/>
      <w:marTop w:val="0"/>
      <w:marBottom w:val="0"/>
      <w:divBdr>
        <w:top w:val="none" w:sz="0" w:space="0" w:color="auto"/>
        <w:left w:val="none" w:sz="0" w:space="0" w:color="auto"/>
        <w:bottom w:val="none" w:sz="0" w:space="0" w:color="auto"/>
        <w:right w:val="none" w:sz="0" w:space="0" w:color="auto"/>
      </w:divBdr>
      <w:divsChild>
        <w:div w:id="2097968679">
          <w:marLeft w:val="0"/>
          <w:marRight w:val="0"/>
          <w:marTop w:val="0"/>
          <w:marBottom w:val="0"/>
          <w:divBdr>
            <w:top w:val="none" w:sz="0" w:space="0" w:color="auto"/>
            <w:left w:val="none" w:sz="0" w:space="0" w:color="auto"/>
            <w:bottom w:val="none" w:sz="0" w:space="0" w:color="auto"/>
            <w:right w:val="none" w:sz="0" w:space="0" w:color="auto"/>
          </w:divBdr>
          <w:divsChild>
            <w:div w:id="1947424654">
              <w:marLeft w:val="0"/>
              <w:marRight w:val="0"/>
              <w:marTop w:val="100"/>
              <w:marBottom w:val="100"/>
              <w:divBdr>
                <w:top w:val="none" w:sz="0" w:space="0" w:color="auto"/>
                <w:left w:val="none" w:sz="0" w:space="0" w:color="auto"/>
                <w:bottom w:val="none" w:sz="0" w:space="0" w:color="auto"/>
                <w:right w:val="none" w:sz="0" w:space="0" w:color="auto"/>
              </w:divBdr>
              <w:divsChild>
                <w:div w:id="2036342094">
                  <w:marLeft w:val="0"/>
                  <w:marRight w:val="0"/>
                  <w:marTop w:val="0"/>
                  <w:marBottom w:val="0"/>
                  <w:divBdr>
                    <w:top w:val="none" w:sz="0" w:space="0" w:color="auto"/>
                    <w:left w:val="none" w:sz="0" w:space="0" w:color="auto"/>
                    <w:bottom w:val="none" w:sz="0" w:space="0" w:color="auto"/>
                    <w:right w:val="none" w:sz="0" w:space="0" w:color="auto"/>
                  </w:divBdr>
                  <w:divsChild>
                    <w:div w:id="1743021743">
                      <w:marLeft w:val="0"/>
                      <w:marRight w:val="0"/>
                      <w:marTop w:val="0"/>
                      <w:marBottom w:val="0"/>
                      <w:divBdr>
                        <w:top w:val="none" w:sz="0" w:space="0" w:color="auto"/>
                        <w:left w:val="none" w:sz="0" w:space="0" w:color="auto"/>
                        <w:bottom w:val="none" w:sz="0" w:space="0" w:color="auto"/>
                        <w:right w:val="none" w:sz="0" w:space="0" w:color="auto"/>
                      </w:divBdr>
                      <w:divsChild>
                        <w:div w:id="622618278">
                          <w:marLeft w:val="0"/>
                          <w:marRight w:val="0"/>
                          <w:marTop w:val="0"/>
                          <w:marBottom w:val="0"/>
                          <w:divBdr>
                            <w:top w:val="none" w:sz="0" w:space="0" w:color="auto"/>
                            <w:left w:val="none" w:sz="0" w:space="0" w:color="auto"/>
                            <w:bottom w:val="none" w:sz="0" w:space="0" w:color="auto"/>
                            <w:right w:val="none" w:sz="0" w:space="0" w:color="auto"/>
                          </w:divBdr>
                          <w:divsChild>
                            <w:div w:id="6525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506802">
      <w:bodyDiv w:val="1"/>
      <w:marLeft w:val="0"/>
      <w:marRight w:val="0"/>
      <w:marTop w:val="0"/>
      <w:marBottom w:val="0"/>
      <w:divBdr>
        <w:top w:val="none" w:sz="0" w:space="0" w:color="auto"/>
        <w:left w:val="none" w:sz="0" w:space="0" w:color="auto"/>
        <w:bottom w:val="none" w:sz="0" w:space="0" w:color="auto"/>
        <w:right w:val="none" w:sz="0" w:space="0" w:color="auto"/>
      </w:divBdr>
      <w:divsChild>
        <w:div w:id="86540279">
          <w:marLeft w:val="0"/>
          <w:marRight w:val="0"/>
          <w:marTop w:val="0"/>
          <w:marBottom w:val="0"/>
          <w:divBdr>
            <w:top w:val="none" w:sz="0" w:space="0" w:color="auto"/>
            <w:left w:val="none" w:sz="0" w:space="0" w:color="auto"/>
            <w:bottom w:val="none" w:sz="0" w:space="0" w:color="auto"/>
            <w:right w:val="none" w:sz="0" w:space="0" w:color="auto"/>
          </w:divBdr>
          <w:divsChild>
            <w:div w:id="1004165687">
              <w:marLeft w:val="0"/>
              <w:marRight w:val="0"/>
              <w:marTop w:val="100"/>
              <w:marBottom w:val="100"/>
              <w:divBdr>
                <w:top w:val="none" w:sz="0" w:space="0" w:color="auto"/>
                <w:left w:val="none" w:sz="0" w:space="0" w:color="auto"/>
                <w:bottom w:val="none" w:sz="0" w:space="0" w:color="auto"/>
                <w:right w:val="none" w:sz="0" w:space="0" w:color="auto"/>
              </w:divBdr>
              <w:divsChild>
                <w:div w:id="1312294790">
                  <w:marLeft w:val="0"/>
                  <w:marRight w:val="0"/>
                  <w:marTop w:val="0"/>
                  <w:marBottom w:val="0"/>
                  <w:divBdr>
                    <w:top w:val="none" w:sz="0" w:space="0" w:color="auto"/>
                    <w:left w:val="none" w:sz="0" w:space="0" w:color="auto"/>
                    <w:bottom w:val="none" w:sz="0" w:space="0" w:color="auto"/>
                    <w:right w:val="none" w:sz="0" w:space="0" w:color="auto"/>
                  </w:divBdr>
                  <w:divsChild>
                    <w:div w:id="1953702266">
                      <w:marLeft w:val="0"/>
                      <w:marRight w:val="0"/>
                      <w:marTop w:val="0"/>
                      <w:marBottom w:val="0"/>
                      <w:divBdr>
                        <w:top w:val="none" w:sz="0" w:space="0" w:color="auto"/>
                        <w:left w:val="none" w:sz="0" w:space="0" w:color="auto"/>
                        <w:bottom w:val="none" w:sz="0" w:space="0" w:color="auto"/>
                        <w:right w:val="none" w:sz="0" w:space="0" w:color="auto"/>
                      </w:divBdr>
                      <w:divsChild>
                        <w:div w:id="1433670963">
                          <w:marLeft w:val="0"/>
                          <w:marRight w:val="0"/>
                          <w:marTop w:val="0"/>
                          <w:marBottom w:val="0"/>
                          <w:divBdr>
                            <w:top w:val="none" w:sz="0" w:space="0" w:color="auto"/>
                            <w:left w:val="none" w:sz="0" w:space="0" w:color="auto"/>
                            <w:bottom w:val="none" w:sz="0" w:space="0" w:color="auto"/>
                            <w:right w:val="none" w:sz="0" w:space="0" w:color="auto"/>
                          </w:divBdr>
                          <w:divsChild>
                            <w:div w:id="8989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4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cp:lastModifiedBy>
  <cp:revision>31</cp:revision>
  <cp:lastPrinted>2018-05-16T09:39:00Z</cp:lastPrinted>
  <dcterms:created xsi:type="dcterms:W3CDTF">2008-09-11T17:20:00Z</dcterms:created>
  <dcterms:modified xsi:type="dcterms:W3CDTF">2018-05-16T10:32:00Z</dcterms:modified>
</cp:coreProperties>
</file>