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D5" w:rsidRDefault="00F454D5" w:rsidP="005F6AC6">
      <w:pPr>
        <w:spacing w:line="360" w:lineRule="auto"/>
        <w:ind w:firstLineChars="200" w:firstLine="602"/>
        <w:jc w:val="center"/>
        <w:rPr>
          <w:rFonts w:asci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2019</w:t>
      </w:r>
      <w:r w:rsidR="005F6AC6" w:rsidRPr="005F6AC6">
        <w:rPr>
          <w:rFonts w:ascii="Times New Roman" w:cs="Times New Roman"/>
          <w:b/>
          <w:sz w:val="30"/>
          <w:szCs w:val="30"/>
        </w:rPr>
        <w:t>年</w:t>
      </w:r>
      <w:r>
        <w:rPr>
          <w:rFonts w:ascii="Times New Roman" w:cs="Times New Roman" w:hint="eastAsia"/>
          <w:b/>
          <w:sz w:val="30"/>
          <w:szCs w:val="30"/>
        </w:rPr>
        <w:t>力学与建筑工程学院</w:t>
      </w:r>
      <w:r w:rsidR="00B93A95" w:rsidRPr="005F6AC6">
        <w:rPr>
          <w:rFonts w:ascii="Times New Roman" w:cs="Times New Roman"/>
          <w:b/>
          <w:sz w:val="30"/>
          <w:szCs w:val="30"/>
        </w:rPr>
        <w:t>申请审核制和硕博连读</w:t>
      </w:r>
    </w:p>
    <w:p w:rsidR="002435B9" w:rsidRPr="005F6AC6" w:rsidRDefault="00B93A95" w:rsidP="005F6AC6">
      <w:pPr>
        <w:spacing w:line="360" w:lineRule="auto"/>
        <w:ind w:firstLineChars="200" w:firstLine="602"/>
        <w:jc w:val="center"/>
        <w:rPr>
          <w:rFonts w:ascii="Times New Roman" w:cs="Times New Roman"/>
          <w:b/>
          <w:sz w:val="30"/>
          <w:szCs w:val="30"/>
        </w:rPr>
      </w:pPr>
      <w:r w:rsidRPr="005F6AC6">
        <w:rPr>
          <w:rFonts w:ascii="Times New Roman" w:cs="Times New Roman"/>
          <w:b/>
          <w:sz w:val="30"/>
          <w:szCs w:val="30"/>
        </w:rPr>
        <w:t>招生工作细则</w:t>
      </w:r>
    </w:p>
    <w:p w:rsidR="002435B9" w:rsidRDefault="002435B9">
      <w:pPr>
        <w:spacing w:line="360" w:lineRule="auto"/>
        <w:ind w:firstLineChars="200" w:firstLine="482"/>
        <w:jc w:val="center"/>
        <w:rPr>
          <w:rFonts w:ascii="Times New Roman" w:hAnsi="Times New Roman" w:cs="Times New Roman"/>
          <w:b/>
        </w:rPr>
      </w:pP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根据学校博士招生简章相关规定，结合学院学科特点，为做好我院博士审核制及硕博连读招生工作，特制定如下工作细则。</w:t>
      </w:r>
    </w:p>
    <w:p w:rsidR="002435B9" w:rsidRPr="00D7049B" w:rsidRDefault="00B93A95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7049B">
        <w:rPr>
          <w:rFonts w:ascii="Times New Roman" w:cs="Times New Roman"/>
          <w:b/>
        </w:rPr>
        <w:t>一、培养目标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培养德</w:t>
      </w:r>
      <w:r w:rsidRPr="005F6AC6">
        <w:rPr>
          <w:rFonts w:ascii="Times New Roman" w:cs="Times New Roman" w:hint="eastAsia"/>
        </w:rPr>
        <w:t>、</w:t>
      </w:r>
      <w:r w:rsidRPr="005F6AC6">
        <w:rPr>
          <w:rFonts w:ascii="Times New Roman" w:cs="Times New Roman"/>
        </w:rPr>
        <w:t>智</w:t>
      </w:r>
      <w:r w:rsidRPr="005F6AC6">
        <w:rPr>
          <w:rFonts w:ascii="Times New Roman" w:cs="Times New Roman" w:hint="eastAsia"/>
        </w:rPr>
        <w:t>、</w:t>
      </w:r>
      <w:r w:rsidRPr="005F6AC6">
        <w:rPr>
          <w:rFonts w:ascii="Times New Roman" w:cs="Times New Roman"/>
        </w:rPr>
        <w:t>体全面发展，在本门</w:t>
      </w:r>
      <w:r w:rsidRPr="005F6AC6">
        <w:rPr>
          <w:rFonts w:ascii="Times New Roman" w:cs="Times New Roman" w:hint="eastAsia"/>
        </w:rPr>
        <w:t>学科</w:t>
      </w:r>
      <w:r w:rsidRPr="005F6AC6">
        <w:rPr>
          <w:rFonts w:ascii="Times New Roman" w:cs="Times New Roman"/>
        </w:rPr>
        <w:t>上掌握坚实的基础理论和系统深入的专门知识，具有独立从事科学研究工作的能力，在科学和专门技术上做出创造性成果的高级专门人才。</w:t>
      </w:r>
    </w:p>
    <w:p w:rsidR="002435B9" w:rsidRPr="00D7049B" w:rsidRDefault="00B93A95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D7049B">
        <w:rPr>
          <w:rFonts w:ascii="Times New Roman" w:cs="Times New Roman"/>
          <w:b/>
        </w:rPr>
        <w:t>二、领导机构</w:t>
      </w:r>
    </w:p>
    <w:p w:rsidR="002435B9" w:rsidRPr="005F6AC6" w:rsidRDefault="00C069B0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学院成立招生领导小组，负责</w:t>
      </w:r>
      <w:r w:rsidR="00012D09">
        <w:rPr>
          <w:rFonts w:ascii="Times New Roman" w:cs="Times New Roman" w:hint="eastAsia"/>
        </w:rPr>
        <w:t>统筹</w:t>
      </w:r>
      <w:r>
        <w:rPr>
          <w:rFonts w:ascii="Times New Roman" w:cs="Times New Roman"/>
        </w:rPr>
        <w:t>全院</w:t>
      </w:r>
      <w:r w:rsidR="00012D09">
        <w:rPr>
          <w:rFonts w:ascii="Times New Roman" w:cs="Times New Roman" w:hint="eastAsia"/>
        </w:rPr>
        <w:t>的</w:t>
      </w:r>
      <w:r>
        <w:rPr>
          <w:rFonts w:ascii="Times New Roman" w:cs="Times New Roman"/>
        </w:rPr>
        <w:t>招生工作</w:t>
      </w:r>
      <w:r>
        <w:rPr>
          <w:rFonts w:ascii="Times New Roman" w:cs="Times New Roman" w:hint="eastAsia"/>
        </w:rPr>
        <w:t>。</w:t>
      </w:r>
      <w:r w:rsidR="003D6BEF">
        <w:rPr>
          <w:rFonts w:ascii="Times New Roman" w:cs="Times New Roman" w:hint="eastAsia"/>
        </w:rPr>
        <w:t>本学科</w:t>
      </w:r>
      <w:r w:rsidR="00BD7835">
        <w:rPr>
          <w:rFonts w:ascii="Times New Roman" w:cs="Times New Roman"/>
        </w:rPr>
        <w:t>成立审核面试工作小组，负责</w:t>
      </w:r>
      <w:r w:rsidR="00BD7835">
        <w:rPr>
          <w:rFonts w:ascii="Times New Roman" w:cs="Times New Roman" w:hint="eastAsia"/>
        </w:rPr>
        <w:t>审核</w:t>
      </w:r>
      <w:r w:rsidR="00B93A95" w:rsidRPr="005F6AC6">
        <w:rPr>
          <w:rFonts w:ascii="Times New Roman" w:cs="Times New Roman"/>
        </w:rPr>
        <w:t>申请人员的材料和面试工作。</w:t>
      </w:r>
    </w:p>
    <w:p w:rsidR="002435B9" w:rsidRPr="00D7049B" w:rsidRDefault="00D7049B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>
        <w:rPr>
          <w:rFonts w:ascii="Times New Roman" w:cs="Times New Roman"/>
          <w:b/>
        </w:rPr>
        <w:t>三、报考基</w:t>
      </w:r>
      <w:r>
        <w:rPr>
          <w:rFonts w:ascii="Times New Roman" w:cs="Times New Roman" w:hint="eastAsia"/>
          <w:b/>
        </w:rPr>
        <w:t>本</w:t>
      </w:r>
      <w:r w:rsidR="00B93A95" w:rsidRPr="00D7049B">
        <w:rPr>
          <w:rFonts w:ascii="Times New Roman" w:cs="Times New Roman"/>
          <w:b/>
        </w:rPr>
        <w:t>条件及审核条件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（一）基本条件：按学校招生简章相关规定要求。</w:t>
      </w:r>
    </w:p>
    <w:p w:rsidR="002435B9" w:rsidRPr="00710FA3" w:rsidRDefault="00B93A95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710FA3">
        <w:rPr>
          <w:rFonts w:ascii="Times New Roman" w:cs="Times New Roman"/>
          <w:b/>
        </w:rPr>
        <w:t>（二）申请审核制审核条件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．招生对象：面向符合</w:t>
      </w:r>
      <w:r w:rsidRPr="005F6AC6">
        <w:rPr>
          <w:rFonts w:ascii="Times New Roman" w:cs="Times New Roman" w:hint="eastAsia"/>
        </w:rPr>
        <w:t>报考</w:t>
      </w:r>
      <w:r w:rsidRPr="005F6AC6">
        <w:rPr>
          <w:rFonts w:ascii="Times New Roman" w:cs="Times New Roman"/>
        </w:rPr>
        <w:t>条件的应、往届学术型硕士，不接受同等学力</w:t>
      </w:r>
      <w:r w:rsidR="00710FA3">
        <w:rPr>
          <w:rFonts w:ascii="Times New Roman" w:cs="Times New Roman" w:hint="eastAsia"/>
        </w:rPr>
        <w:t>、</w:t>
      </w:r>
      <w:r w:rsidR="00710FA3">
        <w:rPr>
          <w:rFonts w:ascii="Times New Roman" w:cs="Times New Roman"/>
        </w:rPr>
        <w:t>专业</w:t>
      </w:r>
      <w:r w:rsidR="00710FA3">
        <w:rPr>
          <w:rFonts w:ascii="Times New Roman" w:cs="Times New Roman" w:hint="eastAsia"/>
        </w:rPr>
        <w:t>学位</w:t>
      </w:r>
      <w:r w:rsidRPr="005F6AC6">
        <w:rPr>
          <w:rFonts w:ascii="Times New Roman" w:cs="Times New Roman"/>
        </w:rPr>
        <w:t>考生报名。录取类别为非定向全日制。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）专业基础扎实，学习成绩优秀；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）</w:t>
      </w:r>
      <w:r w:rsidR="00710FA3">
        <w:rPr>
          <w:rFonts w:ascii="Times New Roman" w:cs="Times New Roman" w:hint="eastAsia"/>
        </w:rPr>
        <w:t>至少</w:t>
      </w:r>
      <w:r w:rsidR="00AA1F53" w:rsidRPr="00AA1F53">
        <w:rPr>
          <w:rFonts w:ascii="Times New Roman" w:hAnsi="Times New Roman" w:cs="Times New Roman"/>
          <w:color w:val="000000" w:themeColor="text1"/>
        </w:rPr>
        <w:t>1</w:t>
      </w:r>
      <w:r w:rsidR="00AA1F53" w:rsidRPr="00AA1F53">
        <w:rPr>
          <w:rFonts w:ascii="Times New Roman" w:cs="Times New Roman"/>
          <w:color w:val="000000" w:themeColor="text1"/>
        </w:rPr>
        <w:t>篇</w:t>
      </w:r>
      <w:r w:rsidR="00AA1F53" w:rsidRPr="00AA1F53">
        <w:rPr>
          <w:rFonts w:ascii="Times New Roman" w:cs="Times New Roman" w:hint="eastAsia"/>
          <w:color w:val="000000" w:themeColor="text1"/>
        </w:rPr>
        <w:t>已</w:t>
      </w:r>
      <w:r w:rsidRPr="00AA1F53">
        <w:rPr>
          <w:rFonts w:ascii="Times New Roman" w:cs="Times New Roman"/>
          <w:color w:val="000000" w:themeColor="text1"/>
        </w:rPr>
        <w:t>公开发表</w:t>
      </w:r>
      <w:r w:rsidR="00AA1F53" w:rsidRPr="00AA1F53">
        <w:rPr>
          <w:rFonts w:ascii="Times New Roman" w:cs="Times New Roman" w:hint="eastAsia"/>
          <w:color w:val="000000" w:themeColor="text1"/>
        </w:rPr>
        <w:t>的</w:t>
      </w:r>
      <w:r w:rsidR="00710FA3">
        <w:rPr>
          <w:rFonts w:ascii="Times New Roman" w:cs="Times New Roman" w:hint="eastAsia"/>
          <w:color w:val="000000" w:themeColor="text1"/>
        </w:rPr>
        <w:t>A</w:t>
      </w:r>
      <w:r w:rsidR="00710FA3">
        <w:rPr>
          <w:rFonts w:ascii="Times New Roman" w:cs="Times New Roman" w:hint="eastAsia"/>
          <w:color w:val="000000" w:themeColor="text1"/>
        </w:rPr>
        <w:t>类期刊论文</w:t>
      </w:r>
      <w:r w:rsidR="009E23A6">
        <w:rPr>
          <w:rFonts w:ascii="Times New Roman" w:cs="Times New Roman" w:hint="eastAsia"/>
          <w:color w:val="000000" w:themeColor="text1"/>
        </w:rPr>
        <w:t>（本人为第一作者或</w:t>
      </w:r>
      <w:r w:rsidR="009E23A6" w:rsidRPr="002E6C1B">
        <w:rPr>
          <w:rFonts w:hint="eastAsia"/>
        </w:rPr>
        <w:t>导师</w:t>
      </w:r>
      <w:r w:rsidR="009E23A6">
        <w:rPr>
          <w:rFonts w:hint="eastAsia"/>
        </w:rPr>
        <w:t>为</w:t>
      </w:r>
      <w:r w:rsidR="009E23A6" w:rsidRPr="002E6C1B">
        <w:rPr>
          <w:rFonts w:hint="eastAsia"/>
        </w:rPr>
        <w:t>第一作者、</w:t>
      </w:r>
      <w:r w:rsidR="009E23A6">
        <w:rPr>
          <w:rFonts w:hint="eastAsia"/>
        </w:rPr>
        <w:t>本人为</w:t>
      </w:r>
      <w:r w:rsidR="009E23A6" w:rsidRPr="002E6C1B">
        <w:rPr>
          <w:rFonts w:hint="eastAsia"/>
        </w:rPr>
        <w:t>第二作者</w:t>
      </w:r>
      <w:r w:rsidR="009E23A6">
        <w:rPr>
          <w:rFonts w:ascii="Times New Roman" w:cs="Times New Roman"/>
          <w:color w:val="000000" w:themeColor="text1"/>
        </w:rPr>
        <w:t>）</w:t>
      </w:r>
      <w:r w:rsidRPr="005F6AC6">
        <w:rPr>
          <w:rFonts w:ascii="Times New Roman" w:cs="Times New Roman"/>
        </w:rPr>
        <w:t>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="00505827">
        <w:rPr>
          <w:rFonts w:ascii="Times New Roman" w:hAnsi="Times New Roman" w:cs="Times New Roman" w:hint="eastAsia"/>
        </w:rPr>
        <w:t>3</w:t>
      </w:r>
      <w:r w:rsidRPr="005F6AC6">
        <w:rPr>
          <w:rFonts w:ascii="Times New Roman" w:cs="Times New Roman"/>
        </w:rPr>
        <w:t>）政审合格，有</w:t>
      </w: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位正高职称专家推荐，拟攻读博士研究计划等其他应交材料齐全；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="00505827">
        <w:rPr>
          <w:rFonts w:ascii="Times New Roman" w:hAnsi="Times New Roman" w:cs="Times New Roman" w:hint="eastAsia"/>
        </w:rPr>
        <w:t>4</w:t>
      </w:r>
      <w:r w:rsidRPr="005F6AC6">
        <w:rPr>
          <w:rFonts w:ascii="Times New Roman" w:cs="Times New Roman"/>
        </w:rPr>
        <w:t>）在职人员</w:t>
      </w:r>
      <w:r w:rsidR="00A0537E">
        <w:rPr>
          <w:rFonts w:ascii="Times New Roman" w:cs="Times New Roman" w:hint="eastAsia"/>
        </w:rPr>
        <w:t>如被录取须辞去原单位工作，</w:t>
      </w:r>
      <w:r w:rsidRPr="005F6AC6">
        <w:rPr>
          <w:rFonts w:ascii="Times New Roman" w:cs="Times New Roman"/>
        </w:rPr>
        <w:t>按规定时间提交辞职证明并将人事档案转入我校</w:t>
      </w:r>
      <w:r w:rsidR="00A0537E">
        <w:rPr>
          <w:rFonts w:ascii="Times New Roman" w:cs="Times New Roman" w:hint="eastAsia"/>
        </w:rPr>
        <w:t>，全</w:t>
      </w:r>
      <w:r w:rsidR="00A0537E">
        <w:rPr>
          <w:rFonts w:ascii="Times New Roman" w:cs="Times New Roman"/>
        </w:rPr>
        <w:t>脱产学习</w:t>
      </w:r>
      <w:r w:rsidRPr="005F6AC6">
        <w:rPr>
          <w:rFonts w:ascii="Times New Roman" w:cs="Times New Roman"/>
        </w:rPr>
        <w:t>。</w:t>
      </w:r>
    </w:p>
    <w:p w:rsidR="002435B9" w:rsidRPr="00710FA3" w:rsidRDefault="00B93A95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710FA3">
        <w:rPr>
          <w:rFonts w:ascii="Times New Roman" w:cs="Times New Roman"/>
          <w:b/>
        </w:rPr>
        <w:t>（三）</w:t>
      </w:r>
      <w:r w:rsidR="00E85D0B" w:rsidRPr="00710FA3">
        <w:rPr>
          <w:rFonts w:ascii="Times New Roman" w:cs="Times New Roman" w:hint="eastAsia"/>
          <w:b/>
        </w:rPr>
        <w:t>申请</w:t>
      </w:r>
      <w:r w:rsidRPr="00710FA3">
        <w:rPr>
          <w:rFonts w:ascii="Times New Roman" w:cs="Times New Roman"/>
          <w:b/>
        </w:rPr>
        <w:t>硕博连读审核条件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．招生对象：面向符合报考条件的暨南大学非定向全日制学术型硕士在校生，录取类别为非定向全日制。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．审核基本要求：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lastRenderedPageBreak/>
        <w:t>（</w:t>
      </w: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）学位</w:t>
      </w:r>
      <w:r w:rsidR="00A0537E">
        <w:rPr>
          <w:rFonts w:ascii="Times New Roman" w:cs="Times New Roman" w:hint="eastAsia"/>
        </w:rPr>
        <w:t>课平均</w:t>
      </w:r>
      <w:r w:rsidR="00A0537E">
        <w:rPr>
          <w:rFonts w:ascii="Times New Roman" w:cs="Times New Roman"/>
        </w:rPr>
        <w:t>成绩</w:t>
      </w:r>
      <w:r w:rsidR="00A0537E">
        <w:rPr>
          <w:rFonts w:ascii="Times New Roman" w:cs="Times New Roman" w:hint="eastAsia"/>
        </w:rPr>
        <w:t>在</w:t>
      </w:r>
      <w:r w:rsidRPr="005F6AC6">
        <w:rPr>
          <w:rFonts w:ascii="Times New Roman" w:hAnsi="Times New Roman" w:cs="Times New Roman"/>
        </w:rPr>
        <w:t>80</w:t>
      </w:r>
      <w:r w:rsidRPr="005F6AC6">
        <w:rPr>
          <w:rFonts w:ascii="Times New Roman" w:cs="Times New Roman"/>
        </w:rPr>
        <w:t>分以上；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2</w:t>
      </w:r>
      <w:r w:rsidRPr="005F6AC6">
        <w:rPr>
          <w:rFonts w:ascii="Times New Roman" w:cs="Times New Roman"/>
        </w:rPr>
        <w:t>）</w:t>
      </w:r>
      <w:r w:rsidR="00E0447A">
        <w:rPr>
          <w:rFonts w:ascii="Times New Roman" w:cs="Times New Roman" w:hint="eastAsia"/>
        </w:rPr>
        <w:t>至少</w:t>
      </w:r>
      <w:r w:rsidR="00E0447A" w:rsidRPr="00AA1F53">
        <w:rPr>
          <w:rFonts w:ascii="Times New Roman" w:hAnsi="Times New Roman" w:cs="Times New Roman"/>
          <w:color w:val="000000" w:themeColor="text1"/>
        </w:rPr>
        <w:t>1</w:t>
      </w:r>
      <w:r w:rsidR="00E0447A" w:rsidRPr="00AA1F53">
        <w:rPr>
          <w:rFonts w:ascii="Times New Roman" w:cs="Times New Roman"/>
          <w:color w:val="000000" w:themeColor="text1"/>
        </w:rPr>
        <w:t>篇</w:t>
      </w:r>
      <w:r w:rsidR="00E0447A" w:rsidRPr="00AA1F53">
        <w:rPr>
          <w:rFonts w:ascii="Times New Roman" w:cs="Times New Roman" w:hint="eastAsia"/>
          <w:color w:val="000000" w:themeColor="text1"/>
        </w:rPr>
        <w:t>已</w:t>
      </w:r>
      <w:r w:rsidR="00E0447A" w:rsidRPr="00AA1F53">
        <w:rPr>
          <w:rFonts w:ascii="Times New Roman" w:cs="Times New Roman"/>
          <w:color w:val="000000" w:themeColor="text1"/>
        </w:rPr>
        <w:t>公开发表</w:t>
      </w:r>
      <w:r w:rsidR="00E0447A" w:rsidRPr="00AA1F53">
        <w:rPr>
          <w:rFonts w:ascii="Times New Roman" w:cs="Times New Roman" w:hint="eastAsia"/>
          <w:color w:val="000000" w:themeColor="text1"/>
        </w:rPr>
        <w:t>的</w:t>
      </w:r>
      <w:r w:rsidR="00E0447A">
        <w:rPr>
          <w:rFonts w:ascii="Times New Roman" w:cs="Times New Roman" w:hint="eastAsia"/>
          <w:color w:val="000000" w:themeColor="text1"/>
        </w:rPr>
        <w:t>A</w:t>
      </w:r>
      <w:r w:rsidR="00E0447A">
        <w:rPr>
          <w:rFonts w:ascii="Times New Roman" w:cs="Times New Roman" w:hint="eastAsia"/>
          <w:color w:val="000000" w:themeColor="text1"/>
        </w:rPr>
        <w:t>类期刊论文</w:t>
      </w:r>
      <w:r w:rsidR="009E23A6">
        <w:rPr>
          <w:rFonts w:ascii="Times New Roman" w:cs="Times New Roman" w:hint="eastAsia"/>
          <w:color w:val="000000" w:themeColor="text1"/>
        </w:rPr>
        <w:t>（本人为第一作者或</w:t>
      </w:r>
      <w:r w:rsidR="009E23A6" w:rsidRPr="002E6C1B">
        <w:rPr>
          <w:rFonts w:hint="eastAsia"/>
        </w:rPr>
        <w:t>导师</w:t>
      </w:r>
      <w:r w:rsidR="009E23A6">
        <w:rPr>
          <w:rFonts w:hint="eastAsia"/>
        </w:rPr>
        <w:t>为</w:t>
      </w:r>
      <w:r w:rsidR="009E23A6" w:rsidRPr="002E6C1B">
        <w:rPr>
          <w:rFonts w:hint="eastAsia"/>
        </w:rPr>
        <w:t>第一作者、</w:t>
      </w:r>
      <w:r w:rsidR="009E23A6">
        <w:rPr>
          <w:rFonts w:hint="eastAsia"/>
        </w:rPr>
        <w:t>本人为</w:t>
      </w:r>
      <w:r w:rsidR="009E23A6" w:rsidRPr="002E6C1B">
        <w:rPr>
          <w:rFonts w:hint="eastAsia"/>
        </w:rPr>
        <w:t>第二作者</w:t>
      </w:r>
      <w:r w:rsidR="009E23A6">
        <w:rPr>
          <w:rFonts w:ascii="Times New Roman" w:cs="Times New Roman"/>
          <w:color w:val="000000" w:themeColor="text1"/>
        </w:rPr>
        <w:t>）</w:t>
      </w:r>
      <w:r w:rsidR="00E0447A" w:rsidRPr="005F6AC6">
        <w:rPr>
          <w:rFonts w:ascii="Times New Roman" w:cs="Times New Roman"/>
        </w:rPr>
        <w:t>；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（</w:t>
      </w:r>
      <w:r w:rsidRPr="005F6AC6">
        <w:rPr>
          <w:rFonts w:ascii="Times New Roman" w:hAnsi="Times New Roman" w:cs="Times New Roman"/>
        </w:rPr>
        <w:t>3</w:t>
      </w:r>
      <w:r w:rsidRPr="005F6AC6">
        <w:rPr>
          <w:rFonts w:ascii="Times New Roman" w:cs="Times New Roman"/>
        </w:rPr>
        <w:t>）政审合格，有</w:t>
      </w:r>
      <w:r w:rsidRPr="005F6AC6">
        <w:rPr>
          <w:rFonts w:ascii="Times New Roman" w:cs="Times New Roman" w:hint="eastAsia"/>
        </w:rPr>
        <w:t>2</w:t>
      </w:r>
      <w:r w:rsidRPr="005F6AC6">
        <w:rPr>
          <w:rFonts w:ascii="Times New Roman" w:cs="Times New Roman"/>
        </w:rPr>
        <w:t>位正高职称专家推荐，拟攻读博士研究计划等其他应交材料齐全。</w:t>
      </w:r>
    </w:p>
    <w:p w:rsidR="002435B9" w:rsidRPr="00315D77" w:rsidRDefault="00B93A95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315D77">
        <w:rPr>
          <w:rFonts w:ascii="Times New Roman" w:cs="Times New Roman"/>
          <w:b/>
        </w:rPr>
        <w:t>四、材料审核</w:t>
      </w:r>
    </w:p>
    <w:p w:rsidR="002435B9" w:rsidRPr="005F6AC6" w:rsidRDefault="00E250E1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本学科</w:t>
      </w:r>
      <w:r w:rsidR="00A0537E">
        <w:rPr>
          <w:rFonts w:ascii="Times New Roman" w:cs="Times New Roman" w:hint="eastAsia"/>
        </w:rPr>
        <w:t>制定材料审核</w:t>
      </w:r>
      <w:r w:rsidR="00E85D0B">
        <w:rPr>
          <w:rFonts w:ascii="Times New Roman" w:cs="Times New Roman" w:hint="eastAsia"/>
        </w:rPr>
        <w:t>评分</w:t>
      </w:r>
      <w:r w:rsidR="00A0537E">
        <w:rPr>
          <w:rFonts w:ascii="Times New Roman" w:cs="Times New Roman" w:hint="eastAsia"/>
        </w:rPr>
        <w:t>标准，并成立</w:t>
      </w:r>
      <w:r w:rsidR="00B93A95" w:rsidRPr="005F6AC6">
        <w:rPr>
          <w:rFonts w:ascii="Times New Roman" w:cs="Times New Roman"/>
        </w:rPr>
        <w:t>不少于</w:t>
      </w:r>
      <w:r w:rsidR="00B93A95" w:rsidRPr="005F6AC6">
        <w:rPr>
          <w:rFonts w:ascii="Times New Roman" w:hAnsi="Times New Roman" w:cs="Times New Roman"/>
        </w:rPr>
        <w:t>7</w:t>
      </w:r>
      <w:r w:rsidR="00B93A95" w:rsidRPr="005F6AC6">
        <w:rPr>
          <w:rFonts w:ascii="Times New Roman" w:cs="Times New Roman"/>
        </w:rPr>
        <w:t>位专家</w:t>
      </w:r>
      <w:r w:rsidR="00A0537E">
        <w:rPr>
          <w:rFonts w:ascii="Times New Roman" w:cs="Times New Roman" w:hint="eastAsia"/>
        </w:rPr>
        <w:t>的审核小组</w:t>
      </w:r>
      <w:r w:rsidR="00B93A95" w:rsidRPr="005F6AC6">
        <w:rPr>
          <w:rFonts w:ascii="Times New Roman" w:cs="Times New Roman"/>
        </w:rPr>
        <w:t>，</w:t>
      </w:r>
      <w:r w:rsidR="00A0537E" w:rsidRPr="005F6AC6">
        <w:rPr>
          <w:rFonts w:ascii="Times New Roman" w:cs="Times New Roman"/>
        </w:rPr>
        <w:t>分别</w:t>
      </w:r>
      <w:r w:rsidR="00A0537E">
        <w:rPr>
          <w:rFonts w:ascii="Times New Roman" w:cs="Times New Roman" w:hint="eastAsia"/>
        </w:rPr>
        <w:t>对每位考生的材料从</w:t>
      </w:r>
      <w:r>
        <w:rPr>
          <w:rFonts w:ascii="Times New Roman" w:cs="Times New Roman"/>
        </w:rPr>
        <w:t>外语、</w:t>
      </w:r>
      <w:r>
        <w:rPr>
          <w:rFonts w:ascii="Times New Roman" w:cs="Times New Roman" w:hint="eastAsia"/>
        </w:rPr>
        <w:t>专业</w:t>
      </w:r>
      <w:r w:rsidR="00B93A95" w:rsidRPr="005F6AC6">
        <w:rPr>
          <w:rFonts w:ascii="Times New Roman" w:cs="Times New Roman"/>
        </w:rPr>
        <w:t>素质、研究潜力三</w:t>
      </w:r>
      <w:r w:rsidR="00B93A95" w:rsidRPr="005F6AC6">
        <w:rPr>
          <w:rFonts w:ascii="Times New Roman" w:cs="Times New Roman" w:hint="eastAsia"/>
        </w:rPr>
        <w:t>个</w:t>
      </w:r>
      <w:r w:rsidR="00B93A95" w:rsidRPr="005F6AC6">
        <w:rPr>
          <w:rFonts w:ascii="Times New Roman" w:cs="Times New Roman"/>
        </w:rPr>
        <w:t>方面</w:t>
      </w:r>
      <w:r w:rsidR="003A4130">
        <w:rPr>
          <w:rFonts w:ascii="Times New Roman" w:cs="Times New Roman" w:hint="eastAsia"/>
        </w:rPr>
        <w:t>独立打分</w:t>
      </w:r>
      <w:r w:rsidR="00B93A95" w:rsidRPr="005F6AC6">
        <w:rPr>
          <w:rFonts w:ascii="Times New Roman" w:cs="Times New Roman"/>
        </w:rPr>
        <w:t>（总分</w:t>
      </w:r>
      <w:r w:rsidR="00B93A95" w:rsidRPr="005F6AC6">
        <w:rPr>
          <w:rFonts w:ascii="Times New Roman" w:hAnsi="Times New Roman" w:cs="Times New Roman"/>
        </w:rPr>
        <w:t>300</w:t>
      </w:r>
      <w:r w:rsidR="00B93A95" w:rsidRPr="005F6AC6">
        <w:rPr>
          <w:rFonts w:ascii="Times New Roman" w:cs="Times New Roman"/>
        </w:rPr>
        <w:t>分，每</w:t>
      </w:r>
      <w:r w:rsidR="006B30E4">
        <w:rPr>
          <w:rFonts w:ascii="Times New Roman" w:cs="Times New Roman" w:hint="eastAsia"/>
        </w:rPr>
        <w:t>方面</w:t>
      </w:r>
      <w:r w:rsidR="00B93A95" w:rsidRPr="005F6AC6">
        <w:rPr>
          <w:rFonts w:ascii="Times New Roman" w:hAnsi="Times New Roman" w:cs="Times New Roman"/>
        </w:rPr>
        <w:t>100</w:t>
      </w:r>
      <w:r w:rsidR="00B93A95" w:rsidRPr="005F6AC6">
        <w:rPr>
          <w:rFonts w:ascii="Times New Roman" w:cs="Times New Roman"/>
        </w:rPr>
        <w:t>分）。</w:t>
      </w:r>
      <w:r>
        <w:rPr>
          <w:rFonts w:ascii="Times New Roman" w:cs="Times New Roman" w:hint="eastAsia"/>
        </w:rPr>
        <w:t>实行每位专家独立评分，</w:t>
      </w:r>
      <w:r w:rsidR="00B93A95" w:rsidRPr="005F6AC6">
        <w:rPr>
          <w:rFonts w:ascii="Times New Roman" w:cs="Times New Roman"/>
        </w:rPr>
        <w:t>去掉最高最低分后，以专业为单位按平均分由高到低排序，确定复试名单。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审核成绩及格要求：每个方面审核成绩不得低于</w:t>
      </w:r>
      <w:r w:rsidRPr="005F6AC6">
        <w:rPr>
          <w:rFonts w:ascii="Times New Roman" w:hAnsi="Times New Roman" w:cs="Times New Roman"/>
        </w:rPr>
        <w:t>80</w:t>
      </w:r>
      <w:r w:rsidRPr="005F6AC6">
        <w:rPr>
          <w:rFonts w:ascii="Times New Roman" w:cs="Times New Roman"/>
        </w:rPr>
        <w:t>分，审核总成绩不得低于</w:t>
      </w:r>
      <w:r w:rsidRPr="005F6AC6">
        <w:rPr>
          <w:rFonts w:ascii="Times New Roman" w:hAnsi="Times New Roman" w:cs="Times New Roman"/>
        </w:rPr>
        <w:t>240</w:t>
      </w:r>
      <w:r w:rsidRPr="005F6AC6">
        <w:rPr>
          <w:rFonts w:ascii="Times New Roman" w:cs="Times New Roman"/>
        </w:rPr>
        <w:t>分。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cs="Times New Roman"/>
        </w:rPr>
        <w:t>实行差额复试，复试比例原则上不低于</w:t>
      </w:r>
      <w:r w:rsidRPr="005F6AC6">
        <w:rPr>
          <w:rFonts w:ascii="Times New Roman" w:hAnsi="Times New Roman" w:cs="Times New Roman"/>
        </w:rPr>
        <w:t>200%</w:t>
      </w:r>
      <w:r w:rsidRPr="005F6AC6">
        <w:rPr>
          <w:rFonts w:ascii="Times New Roman" w:cs="Times New Roman"/>
        </w:rPr>
        <w:t>，不高于</w:t>
      </w:r>
      <w:r w:rsidRPr="005F6AC6">
        <w:rPr>
          <w:rFonts w:ascii="Times New Roman" w:hAnsi="Times New Roman" w:cs="Times New Roman"/>
        </w:rPr>
        <w:t>300%</w:t>
      </w:r>
      <w:r w:rsidRPr="005F6AC6">
        <w:rPr>
          <w:rFonts w:ascii="Times New Roman" w:cs="Times New Roman"/>
        </w:rPr>
        <w:t>。</w:t>
      </w:r>
    </w:p>
    <w:p w:rsidR="002435B9" w:rsidRPr="00315D77" w:rsidRDefault="00B93A95" w:rsidP="005F6AC6">
      <w:pPr>
        <w:spacing w:line="264" w:lineRule="auto"/>
        <w:ind w:firstLineChars="200" w:firstLine="482"/>
        <w:jc w:val="left"/>
        <w:rPr>
          <w:rFonts w:ascii="Times New Roman" w:hAnsi="Times New Roman" w:cs="Times New Roman"/>
          <w:b/>
        </w:rPr>
      </w:pPr>
      <w:r w:rsidRPr="00315D77">
        <w:rPr>
          <w:rFonts w:ascii="Times New Roman" w:cs="Times New Roman"/>
          <w:b/>
        </w:rPr>
        <w:t>五、复试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1</w:t>
      </w:r>
      <w:r w:rsidRPr="005F6AC6">
        <w:rPr>
          <w:rFonts w:ascii="Times New Roman" w:cs="Times New Roman"/>
        </w:rPr>
        <w:t>．每位考生复试时间不少于</w:t>
      </w:r>
      <w:r w:rsidRPr="005F6AC6">
        <w:rPr>
          <w:rFonts w:ascii="Times New Roman" w:hAnsi="Times New Roman" w:cs="Times New Roman"/>
        </w:rPr>
        <w:t>30</w:t>
      </w:r>
      <w:r w:rsidRPr="005F6AC6">
        <w:rPr>
          <w:rFonts w:ascii="Times New Roman" w:cs="Times New Roman"/>
        </w:rPr>
        <w:t>分钟，其中</w:t>
      </w:r>
      <w:r w:rsidRPr="005F6AC6">
        <w:rPr>
          <w:rFonts w:ascii="Times New Roman" w:cs="Times New Roman" w:hint="eastAsia"/>
        </w:rPr>
        <w:t>每</w:t>
      </w:r>
      <w:r w:rsidRPr="005F6AC6">
        <w:rPr>
          <w:rFonts w:ascii="Times New Roman" w:cs="Times New Roman"/>
        </w:rPr>
        <w:t>人不少于</w:t>
      </w:r>
      <w:r w:rsidRPr="005F6AC6">
        <w:rPr>
          <w:rFonts w:ascii="Times New Roman" w:hAnsi="Times New Roman" w:cs="Times New Roman"/>
        </w:rPr>
        <w:t>15</w:t>
      </w:r>
      <w:r w:rsidRPr="005F6AC6">
        <w:rPr>
          <w:rFonts w:ascii="Times New Roman" w:cs="Times New Roman"/>
        </w:rPr>
        <w:t>分钟学术情况汇报（</w:t>
      </w:r>
      <w:r w:rsidRPr="005F6AC6">
        <w:rPr>
          <w:rFonts w:ascii="Times New Roman" w:hAnsi="Times New Roman" w:cs="Times New Roman"/>
        </w:rPr>
        <w:t>PPT</w:t>
      </w:r>
      <w:r w:rsidRPr="005F6AC6">
        <w:rPr>
          <w:rFonts w:ascii="Times New Roman" w:hAnsi="Times New Roman" w:cs="Times New Roman" w:hint="eastAsia"/>
        </w:rPr>
        <w:t>形式</w:t>
      </w:r>
      <w:r w:rsidRPr="005F6AC6">
        <w:rPr>
          <w:rFonts w:ascii="Times New Roman" w:cs="Times New Roman"/>
        </w:rPr>
        <w:t>）。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2. </w:t>
      </w:r>
      <w:r w:rsidRPr="005F6AC6">
        <w:rPr>
          <w:rFonts w:ascii="Times New Roman" w:cs="Times New Roman"/>
        </w:rPr>
        <w:t>跨</w:t>
      </w:r>
      <w:r w:rsidR="005A6971">
        <w:rPr>
          <w:rFonts w:ascii="Times New Roman" w:cs="Times New Roman" w:hint="eastAsia"/>
        </w:rPr>
        <w:t>一级</w:t>
      </w:r>
      <w:r w:rsidRPr="005F6AC6">
        <w:rPr>
          <w:rFonts w:ascii="Times New Roman" w:cs="Times New Roman"/>
        </w:rPr>
        <w:t>学科人员可增加专业知识笔试，成绩不计入复试成绩，作为专家评分的参考。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3. </w:t>
      </w:r>
      <w:r w:rsidR="00E250E1">
        <w:rPr>
          <w:rFonts w:ascii="Times New Roman" w:cs="Times New Roman" w:hint="eastAsia"/>
        </w:rPr>
        <w:t>本学科</w:t>
      </w:r>
      <w:r w:rsidR="003A4130">
        <w:rPr>
          <w:rFonts w:ascii="Times New Roman" w:cs="Times New Roman" w:hint="eastAsia"/>
        </w:rPr>
        <w:t>组织</w:t>
      </w:r>
      <w:r w:rsidRPr="005F6AC6">
        <w:rPr>
          <w:rFonts w:ascii="Times New Roman" w:cs="Times New Roman"/>
        </w:rPr>
        <w:t>不少于</w:t>
      </w:r>
      <w:r w:rsidRPr="005F6AC6">
        <w:rPr>
          <w:rFonts w:ascii="Times New Roman" w:hAnsi="Times New Roman" w:cs="Times New Roman"/>
        </w:rPr>
        <w:t>7</w:t>
      </w:r>
      <w:r w:rsidRPr="005F6AC6">
        <w:rPr>
          <w:rFonts w:ascii="Times New Roman" w:cs="Times New Roman"/>
        </w:rPr>
        <w:t>位</w:t>
      </w:r>
      <w:r w:rsidR="003A4130">
        <w:rPr>
          <w:rFonts w:ascii="Times New Roman" w:cs="Times New Roman" w:hint="eastAsia"/>
        </w:rPr>
        <w:t>专家</w:t>
      </w:r>
      <w:r w:rsidRPr="005F6AC6">
        <w:rPr>
          <w:rFonts w:ascii="Times New Roman" w:cs="Times New Roman"/>
        </w:rPr>
        <w:t>对考生进行面试，分别</w:t>
      </w:r>
      <w:r w:rsidR="003A4130">
        <w:rPr>
          <w:rFonts w:ascii="Times New Roman" w:cs="Times New Roman" w:hint="eastAsia"/>
        </w:rPr>
        <w:t>对每位考生从</w:t>
      </w:r>
      <w:r w:rsidRPr="005F6AC6">
        <w:rPr>
          <w:rFonts w:ascii="Times New Roman" w:cs="Times New Roman"/>
        </w:rPr>
        <w:t>外语、专业素质、研究潜力三</w:t>
      </w:r>
      <w:r w:rsidRPr="005F6AC6">
        <w:rPr>
          <w:rFonts w:ascii="Times New Roman" w:cs="Times New Roman" w:hint="eastAsia"/>
        </w:rPr>
        <w:t>个</w:t>
      </w:r>
      <w:r w:rsidRPr="005F6AC6">
        <w:rPr>
          <w:rFonts w:ascii="Times New Roman" w:cs="Times New Roman"/>
        </w:rPr>
        <w:t>方面</w:t>
      </w:r>
      <w:r w:rsidR="003A4130">
        <w:rPr>
          <w:rFonts w:ascii="Times New Roman" w:cs="Times New Roman" w:hint="eastAsia"/>
        </w:rPr>
        <w:t>独立打分</w:t>
      </w:r>
      <w:r w:rsidRPr="005F6AC6">
        <w:rPr>
          <w:rFonts w:ascii="Times New Roman" w:cs="Times New Roman"/>
        </w:rPr>
        <w:t>（总分</w:t>
      </w:r>
      <w:r w:rsidRPr="005F6AC6">
        <w:rPr>
          <w:rFonts w:ascii="Times New Roman" w:hAnsi="Times New Roman" w:cs="Times New Roman"/>
        </w:rPr>
        <w:t>300</w:t>
      </w:r>
      <w:r w:rsidRPr="005F6AC6">
        <w:rPr>
          <w:rFonts w:ascii="Times New Roman" w:cs="Times New Roman"/>
        </w:rPr>
        <w:t>分，每</w:t>
      </w:r>
      <w:r w:rsidR="006B30E4">
        <w:rPr>
          <w:rFonts w:ascii="Times New Roman" w:cs="Times New Roman" w:hint="eastAsia"/>
        </w:rPr>
        <w:t>方面</w:t>
      </w:r>
      <w:r w:rsidRPr="005F6AC6">
        <w:rPr>
          <w:rFonts w:ascii="Times New Roman" w:hAnsi="Times New Roman" w:cs="Times New Roman"/>
        </w:rPr>
        <w:t>100</w:t>
      </w:r>
      <w:r w:rsidRPr="005F6AC6">
        <w:rPr>
          <w:rFonts w:ascii="Times New Roman" w:cs="Times New Roman"/>
        </w:rPr>
        <w:t>分），</w:t>
      </w:r>
      <w:r w:rsidR="00CE111C">
        <w:rPr>
          <w:rFonts w:ascii="Times New Roman" w:cs="Times New Roman" w:hint="eastAsia"/>
        </w:rPr>
        <w:t>去</w:t>
      </w:r>
      <w:r w:rsidRPr="005F6AC6">
        <w:rPr>
          <w:rFonts w:ascii="Times New Roman" w:cs="Times New Roman"/>
        </w:rPr>
        <w:t>掉最高与最低分</w:t>
      </w:r>
      <w:r w:rsidR="006B30E4">
        <w:rPr>
          <w:rFonts w:ascii="Times New Roman" w:cs="Times New Roman" w:hint="eastAsia"/>
        </w:rPr>
        <w:t>后，</w:t>
      </w:r>
      <w:r w:rsidR="003A4130">
        <w:rPr>
          <w:rFonts w:ascii="Times New Roman" w:cs="Times New Roman" w:hint="eastAsia"/>
        </w:rPr>
        <w:t>以</w:t>
      </w:r>
      <w:r w:rsidRPr="005F6AC6">
        <w:rPr>
          <w:rFonts w:ascii="Times New Roman" w:cs="Times New Roman"/>
        </w:rPr>
        <w:t>平均分</w:t>
      </w:r>
      <w:r w:rsidR="003A4130">
        <w:rPr>
          <w:rFonts w:ascii="Times New Roman" w:cs="Times New Roman" w:hint="eastAsia"/>
        </w:rPr>
        <w:t>作为面试成绩</w:t>
      </w:r>
      <w:r w:rsidRPr="005F6AC6">
        <w:rPr>
          <w:rFonts w:ascii="Times New Roman" w:cs="Times New Roman"/>
        </w:rPr>
        <w:t>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 xml:space="preserve">4. </w:t>
      </w:r>
      <w:r w:rsidRPr="005F6AC6">
        <w:rPr>
          <w:rFonts w:ascii="Times New Roman" w:cs="Times New Roman"/>
        </w:rPr>
        <w:t>以专业为单位</w:t>
      </w:r>
      <w:r w:rsidRPr="005F6AC6">
        <w:rPr>
          <w:rFonts w:ascii="Times New Roman" w:cs="Times New Roman" w:hint="eastAsia"/>
        </w:rPr>
        <w:t>，</w:t>
      </w:r>
      <w:r w:rsidRPr="005F6AC6">
        <w:rPr>
          <w:rFonts w:ascii="Times New Roman" w:cs="Times New Roman"/>
        </w:rPr>
        <w:t>申请审核</w:t>
      </w:r>
      <w:r w:rsidR="006B30E4">
        <w:rPr>
          <w:rFonts w:ascii="Times New Roman" w:cs="Times New Roman" w:hint="eastAsia"/>
        </w:rPr>
        <w:t>制的考生</w:t>
      </w:r>
      <w:r w:rsidRPr="005F6AC6">
        <w:rPr>
          <w:rFonts w:ascii="Times New Roman" w:cs="Times New Roman"/>
        </w:rPr>
        <w:t>按材料审核成绩与复试成绩相加后的总成绩排序，审核与面试的分数所占比重为</w:t>
      </w:r>
      <w:r w:rsidRPr="005F6AC6">
        <w:rPr>
          <w:rFonts w:ascii="Times New Roman" w:hAnsi="Times New Roman" w:cs="Times New Roman"/>
        </w:rPr>
        <w:t>50%</w:t>
      </w:r>
      <w:r w:rsidRPr="005F6AC6">
        <w:rPr>
          <w:rFonts w:ascii="Times New Roman" w:cs="Times New Roman"/>
        </w:rPr>
        <w:t>：</w:t>
      </w:r>
      <w:r w:rsidRPr="005F6AC6">
        <w:rPr>
          <w:rFonts w:ascii="Times New Roman" w:hAnsi="Times New Roman" w:cs="Times New Roman"/>
        </w:rPr>
        <w:t>50%</w:t>
      </w:r>
      <w:r w:rsidRPr="005F6AC6">
        <w:rPr>
          <w:rFonts w:ascii="Times New Roman" w:cs="Times New Roman"/>
        </w:rPr>
        <w:t>；</w:t>
      </w:r>
      <w:r w:rsidR="006B30E4">
        <w:rPr>
          <w:rFonts w:ascii="Times New Roman" w:cs="Times New Roman" w:hint="eastAsia"/>
        </w:rPr>
        <w:t>申请</w:t>
      </w:r>
      <w:r w:rsidRPr="005F6AC6">
        <w:rPr>
          <w:rFonts w:ascii="Times New Roman" w:cs="Times New Roman"/>
        </w:rPr>
        <w:t>硕博连读</w:t>
      </w:r>
      <w:r w:rsidR="006B30E4">
        <w:rPr>
          <w:rFonts w:ascii="Times New Roman" w:cs="Times New Roman" w:hint="eastAsia"/>
        </w:rPr>
        <w:t>的考生</w:t>
      </w:r>
      <w:r w:rsidRPr="005F6AC6">
        <w:rPr>
          <w:rFonts w:ascii="Times New Roman" w:cs="Times New Roman"/>
        </w:rPr>
        <w:t>以面试成绩作为总成绩排序。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  <w:r w:rsidRPr="005F6AC6">
        <w:rPr>
          <w:rFonts w:ascii="Times New Roman" w:hAnsi="Times New Roman" w:cs="Times New Roman"/>
        </w:rPr>
        <w:t>5.</w:t>
      </w:r>
      <w:r w:rsidR="00503CA1">
        <w:rPr>
          <w:rFonts w:ascii="Times New Roman" w:hAnsi="Times New Roman" w:cs="Times New Roman"/>
        </w:rPr>
        <w:t xml:space="preserve"> </w:t>
      </w:r>
      <w:r w:rsidR="006B30E4">
        <w:rPr>
          <w:rFonts w:ascii="Times New Roman" w:cs="Times New Roman" w:hint="eastAsia"/>
        </w:rPr>
        <w:t>以</w:t>
      </w:r>
      <w:r w:rsidRPr="005F6AC6">
        <w:rPr>
          <w:rFonts w:ascii="Times New Roman" w:cs="Times New Roman"/>
        </w:rPr>
        <w:t>总成绩排序由高至低确定拟录取名单。</w:t>
      </w:r>
    </w:p>
    <w:p w:rsidR="002435B9" w:rsidRPr="005F6AC6" w:rsidRDefault="00B93A95" w:rsidP="005F6AC6">
      <w:pPr>
        <w:spacing w:line="264" w:lineRule="auto"/>
        <w:ind w:firstLineChars="200" w:firstLine="480"/>
        <w:jc w:val="left"/>
        <w:rPr>
          <w:rFonts w:ascii="Times New Roman" w:cs="Times New Roman"/>
        </w:rPr>
      </w:pPr>
      <w:r w:rsidRPr="005F6AC6">
        <w:rPr>
          <w:rFonts w:ascii="Times New Roman" w:hAnsi="Times New Roman" w:cs="Times New Roman"/>
        </w:rPr>
        <w:t>6.</w:t>
      </w:r>
      <w:r w:rsidR="00503CA1">
        <w:rPr>
          <w:rFonts w:ascii="Times New Roman" w:hAnsi="Times New Roman" w:cs="Times New Roman"/>
        </w:rPr>
        <w:t xml:space="preserve"> </w:t>
      </w:r>
      <w:r w:rsidRPr="005F6AC6">
        <w:rPr>
          <w:rFonts w:ascii="Times New Roman" w:cs="Times New Roman"/>
        </w:rPr>
        <w:t>拟录取名单公示后，师生互选。</w:t>
      </w:r>
    </w:p>
    <w:p w:rsidR="002435B9" w:rsidRPr="005F6AC6" w:rsidRDefault="002435B9" w:rsidP="005F6AC6">
      <w:pPr>
        <w:spacing w:line="264" w:lineRule="auto"/>
        <w:ind w:firstLineChars="200" w:firstLine="480"/>
        <w:jc w:val="left"/>
        <w:rPr>
          <w:rFonts w:ascii="Times New Roman" w:cs="Times New Roman"/>
        </w:rPr>
      </w:pPr>
    </w:p>
    <w:p w:rsidR="002435B9" w:rsidRPr="005F6AC6" w:rsidRDefault="002435B9" w:rsidP="005F6AC6">
      <w:pPr>
        <w:spacing w:line="264" w:lineRule="auto"/>
        <w:ind w:firstLineChars="200" w:firstLine="480"/>
        <w:jc w:val="left"/>
        <w:rPr>
          <w:rFonts w:ascii="Times New Roman" w:hAnsi="Times New Roman" w:cs="Times New Roman"/>
        </w:rPr>
      </w:pPr>
    </w:p>
    <w:p w:rsidR="002435B9" w:rsidRPr="005F6AC6" w:rsidRDefault="005F6AC6" w:rsidP="005F6AC6">
      <w:pPr>
        <w:spacing w:line="264" w:lineRule="auto"/>
        <w:ind w:right="120" w:firstLineChars="200" w:firstLine="480"/>
        <w:jc w:val="right"/>
        <w:rPr>
          <w:rFonts w:ascii="Times New Roman" w:hAnsi="Times New Roman" w:cs="Times New Roman"/>
        </w:rPr>
      </w:pPr>
      <w:r w:rsidRPr="005F6AC6">
        <w:rPr>
          <w:rFonts w:ascii="Times New Roman" w:cs="Times New Roman" w:hint="eastAsia"/>
        </w:rPr>
        <w:t>暨南大学</w:t>
      </w:r>
      <w:r w:rsidR="00CB0AD3">
        <w:rPr>
          <w:rFonts w:ascii="Times New Roman" w:cs="Times New Roman" w:hint="eastAsia"/>
        </w:rPr>
        <w:t>力学与建筑工程</w:t>
      </w:r>
      <w:r w:rsidRPr="005F6AC6">
        <w:rPr>
          <w:rFonts w:ascii="Times New Roman" w:cs="Times New Roman" w:hint="eastAsia"/>
        </w:rPr>
        <w:t>学院</w:t>
      </w:r>
    </w:p>
    <w:p w:rsidR="002435B9" w:rsidRPr="005F6AC6" w:rsidRDefault="00CB0AD3" w:rsidP="005F6AC6">
      <w:pPr>
        <w:spacing w:line="264" w:lineRule="auto"/>
        <w:ind w:firstLineChars="200" w:firstLine="4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5F6AC6" w:rsidRPr="005F6AC6">
        <w:rPr>
          <w:rFonts w:ascii="Times New Roman" w:hAnsi="Times New Roman" w:cs="Times New Roman" w:hint="eastAsia"/>
        </w:rPr>
        <w:t>年</w:t>
      </w:r>
      <w:r w:rsidR="00B93A95" w:rsidRPr="005F6AC6">
        <w:rPr>
          <w:rFonts w:ascii="Times New Roman" w:hAnsi="Times New Roman" w:cs="Times New Roman"/>
        </w:rPr>
        <w:t>11</w:t>
      </w:r>
      <w:r w:rsidR="005F6AC6" w:rsidRPr="005F6AC6">
        <w:rPr>
          <w:rFonts w:ascii="Times New Roman" w:hAnsi="Times New Roman" w:cs="Times New Roman" w:hint="eastAsia"/>
        </w:rPr>
        <w:t>月</w:t>
      </w:r>
      <w:r w:rsidR="00FA7452">
        <w:rPr>
          <w:rFonts w:ascii="Times New Roman" w:hAnsi="Times New Roman" w:cs="Times New Roman" w:hint="eastAsia"/>
        </w:rPr>
        <w:t>9</w:t>
      </w:r>
      <w:bookmarkStart w:id="0" w:name="_GoBack"/>
      <w:bookmarkEnd w:id="0"/>
      <w:r w:rsidR="005F6AC6" w:rsidRPr="005F6AC6">
        <w:rPr>
          <w:rFonts w:ascii="Times New Roman" w:hAnsi="Times New Roman" w:cs="Times New Roman" w:hint="eastAsia"/>
        </w:rPr>
        <w:t>日</w:t>
      </w:r>
    </w:p>
    <w:sectPr w:rsidR="002435B9" w:rsidRPr="005F6AC6" w:rsidSect="002435B9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B42" w:rsidRDefault="00114B42" w:rsidP="005F6AC6">
      <w:r>
        <w:separator/>
      </w:r>
    </w:p>
  </w:endnote>
  <w:endnote w:type="continuationSeparator" w:id="0">
    <w:p w:rsidR="00114B42" w:rsidRDefault="00114B42" w:rsidP="005F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B42" w:rsidRDefault="00114B42" w:rsidP="005F6AC6">
      <w:r>
        <w:separator/>
      </w:r>
    </w:p>
  </w:footnote>
  <w:footnote w:type="continuationSeparator" w:id="0">
    <w:p w:rsidR="00114B42" w:rsidRDefault="00114B42" w:rsidP="005F6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A95"/>
    <w:rsid w:val="00012D09"/>
    <w:rsid w:val="000900CE"/>
    <w:rsid w:val="00114B42"/>
    <w:rsid w:val="00175DD6"/>
    <w:rsid w:val="001A36E2"/>
    <w:rsid w:val="001B1CE2"/>
    <w:rsid w:val="002435B9"/>
    <w:rsid w:val="002B00D8"/>
    <w:rsid w:val="00315D77"/>
    <w:rsid w:val="00316109"/>
    <w:rsid w:val="003A4130"/>
    <w:rsid w:val="003B03B2"/>
    <w:rsid w:val="003D6BEF"/>
    <w:rsid w:val="003F4D24"/>
    <w:rsid w:val="00503CA1"/>
    <w:rsid w:val="00505827"/>
    <w:rsid w:val="005A6971"/>
    <w:rsid w:val="005B67AC"/>
    <w:rsid w:val="005F6AC6"/>
    <w:rsid w:val="00671E21"/>
    <w:rsid w:val="006B30E4"/>
    <w:rsid w:val="006E3A14"/>
    <w:rsid w:val="00710532"/>
    <w:rsid w:val="00710FA3"/>
    <w:rsid w:val="00762F84"/>
    <w:rsid w:val="00771A95"/>
    <w:rsid w:val="00790CEF"/>
    <w:rsid w:val="007D1302"/>
    <w:rsid w:val="007E26BA"/>
    <w:rsid w:val="007E2795"/>
    <w:rsid w:val="008F55D0"/>
    <w:rsid w:val="00996FD7"/>
    <w:rsid w:val="009D4AF7"/>
    <w:rsid w:val="009E23A6"/>
    <w:rsid w:val="00A0537E"/>
    <w:rsid w:val="00AA1F53"/>
    <w:rsid w:val="00B93A95"/>
    <w:rsid w:val="00B9629F"/>
    <w:rsid w:val="00B976D8"/>
    <w:rsid w:val="00BA25F2"/>
    <w:rsid w:val="00BD7835"/>
    <w:rsid w:val="00C069B0"/>
    <w:rsid w:val="00C25D2F"/>
    <w:rsid w:val="00C853DA"/>
    <w:rsid w:val="00CB0AD3"/>
    <w:rsid w:val="00CE111C"/>
    <w:rsid w:val="00D378FA"/>
    <w:rsid w:val="00D41953"/>
    <w:rsid w:val="00D621B7"/>
    <w:rsid w:val="00D62F1B"/>
    <w:rsid w:val="00D7049B"/>
    <w:rsid w:val="00DF19BC"/>
    <w:rsid w:val="00E0447A"/>
    <w:rsid w:val="00E250E1"/>
    <w:rsid w:val="00E341D4"/>
    <w:rsid w:val="00E343CE"/>
    <w:rsid w:val="00E363A4"/>
    <w:rsid w:val="00E85D0B"/>
    <w:rsid w:val="00EF2280"/>
    <w:rsid w:val="00F454D5"/>
    <w:rsid w:val="00F9381D"/>
    <w:rsid w:val="00FA7452"/>
    <w:rsid w:val="037D1035"/>
    <w:rsid w:val="0AAD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AA613"/>
  <w15:docId w15:val="{064FF7A4-0786-4F74-B430-2FF6EF04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B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3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435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2435B9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rsid w:val="002435B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2435B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10532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10532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710532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10532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10532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10532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7105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181</Words>
  <Characters>1032</Characters>
  <Application>Microsoft Office Word</Application>
  <DocSecurity>0</DocSecurity>
  <Lines>8</Lines>
  <Paragraphs>2</Paragraphs>
  <ScaleCrop>false</ScaleCrop>
  <Company>暨南大学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 方</dc:creator>
  <cp:lastModifiedBy>Administrator</cp:lastModifiedBy>
  <cp:revision>41</cp:revision>
  <dcterms:created xsi:type="dcterms:W3CDTF">2017-11-14T00:40:00Z</dcterms:created>
  <dcterms:modified xsi:type="dcterms:W3CDTF">2018-11-09T06:42:00Z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