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0C9" w14:textId="77777777" w:rsidR="00504467" w:rsidRPr="00FE1BC5" w:rsidRDefault="00504467" w:rsidP="00504467">
      <w:pPr>
        <w:jc w:val="center"/>
        <w:rPr>
          <w:rFonts w:ascii="宋体" w:eastAsia="宋体" w:hAnsi="宋体"/>
          <w:b/>
          <w:sz w:val="28"/>
          <w:szCs w:val="28"/>
        </w:rPr>
      </w:pPr>
      <w:r w:rsidRPr="00FE1BC5">
        <w:rPr>
          <w:rFonts w:ascii="宋体" w:eastAsia="宋体" w:hAnsi="宋体"/>
          <w:b/>
          <w:sz w:val="28"/>
          <w:szCs w:val="28"/>
        </w:rPr>
        <w:t>2022</w:t>
      </w:r>
      <w:r w:rsidRPr="00FE1BC5">
        <w:rPr>
          <w:rFonts w:ascii="宋体" w:eastAsia="宋体" w:hAnsi="宋体" w:hint="eastAsia"/>
          <w:b/>
          <w:sz w:val="28"/>
          <w:szCs w:val="28"/>
        </w:rPr>
        <w:t>年经济学院申请审核</w:t>
      </w:r>
      <w:proofErr w:type="gramStart"/>
      <w:r w:rsidRPr="00FE1BC5">
        <w:rPr>
          <w:rFonts w:ascii="宋体" w:eastAsia="宋体" w:hAnsi="宋体" w:hint="eastAsia"/>
          <w:b/>
          <w:sz w:val="28"/>
          <w:szCs w:val="28"/>
        </w:rPr>
        <w:t>制与硕博</w:t>
      </w:r>
      <w:proofErr w:type="gramEnd"/>
      <w:r w:rsidRPr="00FE1BC5">
        <w:rPr>
          <w:rFonts w:ascii="宋体" w:eastAsia="宋体" w:hAnsi="宋体" w:hint="eastAsia"/>
          <w:b/>
          <w:sz w:val="28"/>
          <w:szCs w:val="28"/>
        </w:rPr>
        <w:t>连读博士研究生招生工作细则</w:t>
      </w:r>
    </w:p>
    <w:p w14:paraId="497C5EA2" w14:textId="77777777" w:rsidR="0060029A" w:rsidRPr="00FE1BC5" w:rsidRDefault="003A69D4" w:rsidP="00FD209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1BC5">
        <w:rPr>
          <w:rFonts w:ascii="宋体" w:eastAsia="宋体" w:hAnsi="宋体"/>
          <w:sz w:val="28"/>
          <w:szCs w:val="28"/>
        </w:rPr>
        <w:t>根据学校博士招生简章相关规定，结合学院学科特点，为做好</w:t>
      </w:r>
      <w:r w:rsidR="00E327F8">
        <w:rPr>
          <w:rFonts w:ascii="宋体" w:eastAsia="宋体" w:hAnsi="宋体" w:hint="eastAsia"/>
          <w:sz w:val="28"/>
          <w:szCs w:val="28"/>
        </w:rPr>
        <w:t>学</w:t>
      </w:r>
      <w:r w:rsidRPr="00FE1BC5">
        <w:rPr>
          <w:rFonts w:ascii="宋体" w:eastAsia="宋体" w:hAnsi="宋体"/>
          <w:sz w:val="28"/>
          <w:szCs w:val="28"/>
        </w:rPr>
        <w:t>院博士审核</w:t>
      </w:r>
      <w:proofErr w:type="gramStart"/>
      <w:r w:rsidRPr="00FE1BC5">
        <w:rPr>
          <w:rFonts w:ascii="宋体" w:eastAsia="宋体" w:hAnsi="宋体"/>
          <w:sz w:val="28"/>
          <w:szCs w:val="28"/>
        </w:rPr>
        <w:t>制及硕博</w:t>
      </w:r>
      <w:proofErr w:type="gramEnd"/>
      <w:r w:rsidRPr="00FE1BC5">
        <w:rPr>
          <w:rFonts w:ascii="宋体" w:eastAsia="宋体" w:hAnsi="宋体"/>
          <w:sz w:val="28"/>
          <w:szCs w:val="28"/>
        </w:rPr>
        <w:t>连读招生工作，</w:t>
      </w:r>
      <w:r w:rsidR="00FD209B" w:rsidRPr="00FE1BC5">
        <w:rPr>
          <w:rFonts w:ascii="宋体" w:eastAsia="宋体" w:hAnsi="宋体" w:hint="eastAsia"/>
          <w:sz w:val="28"/>
          <w:szCs w:val="28"/>
        </w:rPr>
        <w:t>特制定如下工作细则。</w:t>
      </w:r>
    </w:p>
    <w:p w14:paraId="43474EDC" w14:textId="77777777" w:rsidR="0060029A" w:rsidRPr="00FE1BC5" w:rsidRDefault="003A69D4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FE1BC5">
        <w:rPr>
          <w:rFonts w:ascii="宋体" w:eastAsia="宋体" w:hAnsi="宋体" w:hint="eastAsia"/>
          <w:b/>
          <w:sz w:val="28"/>
          <w:szCs w:val="28"/>
        </w:rPr>
        <w:t>领导机构</w:t>
      </w:r>
    </w:p>
    <w:p w14:paraId="21A917E1" w14:textId="77777777" w:rsidR="0060029A" w:rsidRPr="00FE1BC5" w:rsidRDefault="003A69D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E1BC5">
        <w:rPr>
          <w:rFonts w:ascii="宋体" w:eastAsia="宋体" w:hAnsi="宋体" w:hint="eastAsia"/>
          <w:sz w:val="28"/>
          <w:szCs w:val="28"/>
        </w:rPr>
        <w:t>学院成立</w:t>
      </w:r>
      <w:r w:rsidR="00C246E6">
        <w:rPr>
          <w:rFonts w:ascii="宋体" w:eastAsia="宋体" w:hAnsi="宋体" w:hint="eastAsia"/>
          <w:sz w:val="28"/>
          <w:szCs w:val="28"/>
        </w:rPr>
        <w:t>研究生</w:t>
      </w:r>
      <w:r w:rsidRPr="00FE1BC5">
        <w:rPr>
          <w:rFonts w:ascii="宋体" w:eastAsia="宋体" w:hAnsi="宋体" w:hint="eastAsia"/>
          <w:sz w:val="28"/>
          <w:szCs w:val="28"/>
        </w:rPr>
        <w:t>招生领导小组，负责统筹全院</w:t>
      </w:r>
      <w:r w:rsidR="00C246E6">
        <w:rPr>
          <w:rFonts w:ascii="宋体" w:eastAsia="宋体" w:hAnsi="宋体" w:hint="eastAsia"/>
          <w:sz w:val="28"/>
          <w:szCs w:val="28"/>
        </w:rPr>
        <w:t>的</w:t>
      </w:r>
      <w:r w:rsidRPr="00FE1BC5">
        <w:rPr>
          <w:rFonts w:ascii="宋体" w:eastAsia="宋体" w:hAnsi="宋体" w:hint="eastAsia"/>
          <w:sz w:val="28"/>
          <w:szCs w:val="28"/>
        </w:rPr>
        <w:t>招生工作；领导小组下设</w:t>
      </w:r>
      <w:r w:rsidR="00FD209B" w:rsidRPr="00FE1BC5">
        <w:rPr>
          <w:rFonts w:ascii="宋体" w:eastAsia="宋体" w:hAnsi="宋体" w:hint="eastAsia"/>
          <w:sz w:val="28"/>
          <w:szCs w:val="28"/>
        </w:rPr>
        <w:t>各学科专业工作小组</w:t>
      </w:r>
      <w:r w:rsidRPr="00FE1BC5">
        <w:rPr>
          <w:rFonts w:ascii="宋体" w:eastAsia="宋体" w:hAnsi="宋体" w:hint="eastAsia"/>
          <w:sz w:val="28"/>
          <w:szCs w:val="28"/>
        </w:rPr>
        <w:t>，负责对申请人员的材料审核和</w:t>
      </w:r>
      <w:r w:rsidR="00FD209B" w:rsidRPr="00FE1BC5">
        <w:rPr>
          <w:rFonts w:ascii="宋体" w:eastAsia="宋体" w:hAnsi="宋体" w:hint="eastAsia"/>
          <w:sz w:val="28"/>
          <w:szCs w:val="28"/>
        </w:rPr>
        <w:t>复试</w:t>
      </w:r>
      <w:r w:rsidRPr="00FE1BC5">
        <w:rPr>
          <w:rFonts w:ascii="宋体" w:eastAsia="宋体" w:hAnsi="宋体" w:hint="eastAsia"/>
          <w:sz w:val="28"/>
          <w:szCs w:val="28"/>
        </w:rPr>
        <w:t>工作。</w:t>
      </w:r>
    </w:p>
    <w:p w14:paraId="6F05D0ED" w14:textId="77777777" w:rsidR="0060029A" w:rsidRPr="00FE1BC5" w:rsidRDefault="003A69D4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FE1BC5">
        <w:rPr>
          <w:rFonts w:ascii="宋体" w:eastAsia="宋体" w:hAnsi="宋体" w:cs="Arial"/>
          <w:b/>
          <w:bCs/>
          <w:color w:val="333238"/>
          <w:kern w:val="0"/>
          <w:sz w:val="28"/>
          <w:szCs w:val="28"/>
        </w:rPr>
        <w:t>报考基本条件</w:t>
      </w:r>
      <w:r w:rsidRPr="00FE1BC5">
        <w:rPr>
          <w:rFonts w:ascii="宋体" w:eastAsia="宋体" w:hAnsi="宋体" w:cs="Arial" w:hint="eastAsia"/>
          <w:b/>
          <w:bCs/>
          <w:color w:val="333238"/>
          <w:kern w:val="0"/>
          <w:sz w:val="28"/>
          <w:szCs w:val="28"/>
        </w:rPr>
        <w:t>及审核条件</w:t>
      </w:r>
      <w:r w:rsidRPr="00FE1BC5">
        <w:rPr>
          <w:rFonts w:ascii="宋体" w:eastAsia="宋体" w:hAnsi="宋体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8071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60029A" w:rsidRPr="00FE1BC5" w14:paraId="42BCE0F1" w14:textId="77777777" w:rsidTr="00A27D37">
        <w:trPr>
          <w:tblCellSpacing w:w="0" w:type="dxa"/>
          <w:jc w:val="center"/>
        </w:trPr>
        <w:tc>
          <w:tcPr>
            <w:tcW w:w="8071" w:type="dxa"/>
            <w:vAlign w:val="center"/>
          </w:tcPr>
          <w:p w14:paraId="4D2D0B29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14:paraId="5411EF7F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（</w:t>
            </w:r>
            <w:r w:rsidRPr="00FE1BC5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二</w:t>
            </w:r>
            <w:r w:rsidRPr="00FE1BC5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Pr="00FE1BC5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4F1DBF8A" w14:textId="77777777" w:rsidR="0060029A" w:rsidRPr="00FE1BC5" w:rsidRDefault="003A69D4">
            <w:pPr>
              <w:widowControl/>
              <w:wordWrap w:val="0"/>
              <w:spacing w:line="440" w:lineRule="atLeast"/>
              <w:ind w:leftChars="100" w:left="210"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1.招生对象：面向符合报考条件的应、往届学术型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、专业学位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硕士，不接受同等学力考生报名。录取类别为非定向全日制。</w:t>
            </w:r>
          </w:p>
          <w:p w14:paraId="4349FA42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081289C0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（1</w:t>
            </w:r>
            <w:r w:rsidR="00EB44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专业基础扎实，学习成绩优良； </w:t>
            </w:r>
          </w:p>
          <w:p w14:paraId="4A3B4113" w14:textId="77777777" w:rsidR="00A7060C" w:rsidRPr="00FE1BC5" w:rsidRDefault="003A69D4" w:rsidP="00C44A65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（2）</w:t>
            </w:r>
            <w:r w:rsidR="00137F1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代表性学术成果（包括已发表论文、未发表的工作论文），</w:t>
            </w:r>
            <w:r w:rsidR="00AB379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正式发表论文</w:t>
            </w:r>
            <w:r w:rsidR="0040044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须</w:t>
            </w:r>
            <w:r w:rsidR="008D6EA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提交论文</w:t>
            </w:r>
            <w:r w:rsidR="00A7060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的</w:t>
            </w:r>
            <w:r w:rsidR="008D6EA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期刊封面页、目录页、全文扫描件</w:t>
            </w:r>
            <w:r w:rsidR="00F61C46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和</w:t>
            </w:r>
            <w:r w:rsidR="008D6EA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检索证明</w:t>
            </w:r>
            <w:r w:rsidR="00F61C46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检索证明需</w:t>
            </w:r>
            <w:proofErr w:type="gramStart"/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含作者</w:t>
            </w:r>
            <w:proofErr w:type="gramEnd"/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顺序、论文期刊级别</w:t>
            </w:r>
            <w:r w:rsidR="00A7060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等相关信息</w:t>
            </w:r>
            <w:r w:rsidR="000D36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所有论文</w:t>
            </w:r>
            <w:r w:rsidR="00927D56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（包括已发表论文、未发表的工作论文）</w:t>
            </w:r>
            <w:r w:rsidR="00881ED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均须</w:t>
            </w:r>
            <w:r w:rsidR="004961A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提交</w:t>
            </w:r>
            <w:r w:rsidR="00881ED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全部</w:t>
            </w:r>
            <w:r w:rsidR="004961A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作者</w:t>
            </w:r>
            <w:r w:rsidR="00592EE3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的</w:t>
            </w:r>
            <w:r w:rsidR="004961A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信息说明</w:t>
            </w:r>
            <w:r w:rsidR="00927D56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927D56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14:paraId="5E3C43D4" w14:textId="77777777" w:rsidR="00A20A9F" w:rsidRPr="00FE1BC5" w:rsidRDefault="008D6EAA" w:rsidP="00F32430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论文级别</w:t>
            </w:r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要求须满足</w:t>
            </w:r>
            <w:proofErr w:type="gramStart"/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以下其中</w:t>
            </w:r>
            <w:proofErr w:type="gramEnd"/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一项：</w:t>
            </w:r>
          </w:p>
          <w:p w14:paraId="4902F242" w14:textId="77777777" w:rsidR="0060029A" w:rsidRPr="00FE1BC5" w:rsidRDefault="00A20A9F" w:rsidP="00F32430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①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在学校规定的B1类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及以上级别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学术期刊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至少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正式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发表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篇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相关专业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论文</w:t>
            </w:r>
            <w:r w:rsidR="007C24D2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1114AA71" w14:textId="77777777" w:rsidR="00561048" w:rsidRPr="00FE1BC5" w:rsidRDefault="00046DAA" w:rsidP="000F5F1B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②</w:t>
            </w:r>
            <w:r w:rsidR="000B648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所发表的相关专业论文级别没有达到B1类及以上级别</w:t>
            </w:r>
            <w:r w:rsidR="00FE112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9336A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或无公开发表论文，</w:t>
            </w:r>
            <w:r w:rsidR="000B648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可</w:t>
            </w:r>
            <w:r w:rsidR="004A78C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提供至少1篇</w:t>
            </w:r>
            <w:r w:rsidR="000B648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相关专业的</w:t>
            </w:r>
            <w:r w:rsidR="004A78C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高质量</w:t>
            </w:r>
            <w:r w:rsidR="00902D1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工作论文，并同时提供不少于</w:t>
            </w:r>
            <w:r w:rsidR="00902D1C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两位</w:t>
            </w:r>
            <w:r w:rsidR="00A0437B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相关领域</w:t>
            </w:r>
            <w:r w:rsidR="00A915F0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资深学者</w:t>
            </w:r>
            <w:r w:rsidR="00FE112B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（国家级人才工程入选者</w:t>
            </w:r>
            <w:r w:rsidR="00124B71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</w:t>
            </w:r>
            <w:r w:rsidR="003E7B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关于工作论文的</w:t>
            </w:r>
            <w:r w:rsidR="004A78C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推荐意见</w:t>
            </w:r>
            <w:r w:rsidR="00561048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350008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申请人须提供推荐人工作简历。</w:t>
            </w:r>
          </w:p>
          <w:p w14:paraId="60DB6A12" w14:textId="77777777" w:rsidR="00561048" w:rsidRPr="00FE1BC5" w:rsidRDefault="004A78C4" w:rsidP="00631C00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国家级</w:t>
            </w:r>
            <w:r w:rsidR="00831E78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人才工程</w:t>
            </w:r>
            <w:r w:rsidR="0038588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包括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  <w:r w:rsidR="00902D1C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两院院士，</w:t>
            </w:r>
            <w:r w:rsidR="00AE7F96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教育部重大人才工程项目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（特聘教授、讲座教授、青年学者），国家杰出/优秀青年科学基金获得者，国家高层次人才特殊支持计</w:t>
            </w:r>
            <w:r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划（万人计划）</w:t>
            </w:r>
            <w:r w:rsidR="003851AD" w:rsidRPr="00FE1BC5">
              <w:rPr>
                <w:rFonts w:ascii="宋体" w:eastAsia="宋体" w:hAnsi="宋体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14:paraId="5C811725" w14:textId="77777777" w:rsidR="004A78C4" w:rsidRPr="00FE1BC5" w:rsidRDefault="00A0437B" w:rsidP="00E974A8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推荐意见书经推荐人签字后，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同时附推荐人单位及联系电话信息，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直接由推荐人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通过</w:t>
            </w:r>
            <w:r w:rsidR="009B656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工作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邮箱，以附件形式</w:t>
            </w:r>
            <w:r w:rsidR="009B0B01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发送到</w:t>
            </w:r>
            <w:r w:rsidR="00CD344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邮箱</w:t>
            </w:r>
            <w:r w:rsidR="00E34A99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o</w:t>
            </w:r>
            <w:r w:rsidR="00E34A99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jyygb203@163.com</w:t>
            </w:r>
            <w:r w:rsidR="009B0B01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邮件命名为：考生姓名+</w:t>
            </w:r>
            <w:r w:rsidR="007E0D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专业+</w:t>
            </w:r>
            <w:r w:rsidR="00EB3A4D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审核制博士报名推荐书。</w:t>
            </w:r>
          </w:p>
          <w:p w14:paraId="5F61C1C7" w14:textId="77777777" w:rsidR="0060029A" w:rsidRPr="00FE1BC5" w:rsidRDefault="0027377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3. 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需要提交如下材料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14:paraId="4453D93E" w14:textId="77777777" w:rsidR="00F9195B" w:rsidRPr="00FE1BC5" w:rsidRDefault="005B2ABA" w:rsidP="00F9195B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</w:t>
            </w:r>
            <w:r w:rsidR="00F9195B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 </w:t>
            </w:r>
            <w:r w:rsidR="00E9427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（1）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一份学习与学术研究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经历的简要个人陈述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（自本科起</w:t>
            </w:r>
            <w:r w:rsidR="00752F6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46746E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且</w:t>
            </w:r>
            <w:r w:rsidR="00752F6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注明硕士</w:t>
            </w:r>
            <w:r w:rsidR="008A7CE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研究生</w:t>
            </w:r>
            <w:r w:rsidR="00752F6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导师姓名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）；</w:t>
            </w:r>
          </w:p>
          <w:p w14:paraId="5FC1F337" w14:textId="77777777"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（2）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一份本科与硕士阶段的学习成绩单（须就读单位盖章）；</w:t>
            </w:r>
          </w:p>
          <w:p w14:paraId="2E9C8110" w14:textId="77777777"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（3）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一本硕士学位论文全文（往届生）或论文摘要（应届生）；</w:t>
            </w:r>
          </w:p>
          <w:p w14:paraId="451014DC" w14:textId="77777777"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（4）</w:t>
            </w:r>
            <w:r w:rsidR="00C44A6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正式发表论文相关材料或工作论文相关材料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14FD11CB" w14:textId="77777777" w:rsidR="00F9195B" w:rsidRPr="00FE1BC5" w:rsidRDefault="00E94277" w:rsidP="00E94277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（5）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一份不少于3000字的拟攻读博士学位的研究计划书（</w:t>
            </w:r>
            <w:r w:rsidR="009717BD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暨南大学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研究生招生信息网下载中心下载）；</w:t>
            </w:r>
          </w:p>
          <w:p w14:paraId="4BA0525E" w14:textId="77777777" w:rsidR="00F9195B" w:rsidRPr="00FE1BC5" w:rsidRDefault="00E94277" w:rsidP="002A50B1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（6）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一份最高学位证书、相关获奖证书及外语水平证明材料复印件；</w:t>
            </w:r>
          </w:p>
          <w:p w14:paraId="6084ADC6" w14:textId="77777777" w:rsidR="00F9195B" w:rsidRPr="00FE1BC5" w:rsidRDefault="002A50B1" w:rsidP="002A50B1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（7）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两封正高职称专家亲笔署名的推荐信；</w:t>
            </w:r>
          </w:p>
          <w:p w14:paraId="5D0B65A9" w14:textId="77777777" w:rsidR="00F9195B" w:rsidRPr="00FE1BC5" w:rsidRDefault="002A50B1" w:rsidP="002A50B1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（8）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博士生入学考试报名信息简表；</w:t>
            </w:r>
          </w:p>
          <w:p w14:paraId="1947F158" w14:textId="77777777" w:rsidR="0060029A" w:rsidRPr="00FE1BC5" w:rsidRDefault="002A50B1" w:rsidP="00787895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（9）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政审表（</w:t>
            </w:r>
            <w:r w:rsidR="0078789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暨南大学</w:t>
            </w:r>
            <w:r w:rsidR="00F9195B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研究生招生信息网下载中心下载）。</w:t>
            </w:r>
          </w:p>
          <w:p w14:paraId="7802747D" w14:textId="77777777" w:rsidR="00927ED4" w:rsidRPr="00FE1BC5" w:rsidRDefault="000F5F1B" w:rsidP="00927E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上述材料请按序整理成册，每位考生向学院研究生管理部门提交四份，一经受理，恕不退回。</w:t>
            </w:r>
            <w:r w:rsidR="00927E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若材料不全，则不予受理。学院会根据实际情况，要求申请者提供申请材料原件以供查验。一经发现申请材料不实，则取消申请或录取资格。</w:t>
            </w:r>
          </w:p>
          <w:p w14:paraId="113BD01B" w14:textId="77777777" w:rsidR="0060029A" w:rsidRPr="00FE1BC5" w:rsidRDefault="002A50B1" w:rsidP="002A50B1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 w14:paraId="3EAB567A" w14:textId="77777777" w:rsidR="0060029A" w:rsidRPr="00522810" w:rsidRDefault="003A69D4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522810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（</w:t>
            </w:r>
            <w:r w:rsidR="00367DDF" w:rsidRPr="00522810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三</w:t>
            </w:r>
            <w:r w:rsidRPr="00522810">
              <w:rPr>
                <w:rFonts w:ascii="宋体" w:eastAsia="宋体" w:hAnsi="宋体" w:cs="Arial"/>
                <w:bCs/>
                <w:color w:val="333238"/>
                <w:kern w:val="0"/>
                <w:sz w:val="28"/>
                <w:szCs w:val="28"/>
              </w:rPr>
              <w:t>）硕博连读</w:t>
            </w:r>
            <w:r w:rsidRPr="00522810">
              <w:rPr>
                <w:rFonts w:ascii="宋体" w:eastAsia="宋体" w:hAnsi="宋体" w:cs="Arial" w:hint="eastAsia"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14:paraId="4E2168C7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1.招生对象：面向符合报考条件的暨南大学非定向全日制学术型硕士在校生，录取类别为非定向全日制。</w:t>
            </w:r>
          </w:p>
          <w:p w14:paraId="72BD67B1" w14:textId="77777777" w:rsidR="0060029A" w:rsidRPr="00FE1BC5" w:rsidRDefault="003A69D4" w:rsidP="00C756E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.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673FE37D" w14:textId="77777777" w:rsidR="0060029A" w:rsidRPr="00FE1BC5" w:rsidRDefault="003A69D4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（1）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学位成绩平均分80分以上；</w:t>
            </w:r>
          </w:p>
          <w:p w14:paraId="19072BB9" w14:textId="77777777" w:rsidR="0060029A" w:rsidRPr="00FE1BC5" w:rsidRDefault="003A69D4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（2）一篇代表性学术论文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43250E9B" w14:textId="77777777" w:rsidR="0060029A" w:rsidRPr="00FE1BC5" w:rsidRDefault="002A50B1" w:rsidP="00C756E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 w:rsidR="003A69D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需要提交如下材料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14:paraId="7FAE2533" w14:textId="77777777"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（1）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一份学习与学术研究经历的简要个人陈述（自本科起</w:t>
            </w:r>
            <w:r w:rsidR="008A7CE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）；</w:t>
            </w:r>
          </w:p>
          <w:p w14:paraId="56D60E03" w14:textId="77777777"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（2）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一份硕士学位论文开题报告；</w:t>
            </w:r>
          </w:p>
          <w:p w14:paraId="6CE465EC" w14:textId="77777777"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（3）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一篇学术论文代表作；</w:t>
            </w:r>
          </w:p>
          <w:p w14:paraId="112710F7" w14:textId="77777777"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（4）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一份不少于3000字的拟攻读博士学位的研究计划书；</w:t>
            </w:r>
          </w:p>
          <w:p w14:paraId="22C27B85" w14:textId="77777777"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（5）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一份最高学位证书、相关获奖证书及外语水平证明材料复印件；</w:t>
            </w:r>
          </w:p>
          <w:p w14:paraId="1A09621A" w14:textId="77777777" w:rsidR="00DA5044" w:rsidRPr="00FE1BC5" w:rsidRDefault="002A50B1" w:rsidP="00C756E9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（6）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两封具有正高职称专家的推荐信；</w:t>
            </w:r>
          </w:p>
          <w:p w14:paraId="75054F8A" w14:textId="77777777" w:rsidR="00DA5044" w:rsidRPr="00FE1BC5" w:rsidRDefault="002A50B1" w:rsidP="00DA504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（7）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博士生入学考试报名信息简表；</w:t>
            </w:r>
          </w:p>
          <w:p w14:paraId="67C96800" w14:textId="77777777" w:rsidR="00DA5044" w:rsidRPr="00FE1BC5" w:rsidRDefault="002A50B1" w:rsidP="00DA504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（8）</w:t>
            </w:r>
            <w:r w:rsidR="00DA504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政审表（可自我校研究生招生信息网下载中心下载）</w:t>
            </w:r>
            <w:r w:rsidR="008A7CE3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34A7C668" w14:textId="77777777" w:rsidR="00250A0A" w:rsidRPr="00FE1BC5" w:rsidRDefault="00166D8E" w:rsidP="00653FC9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上</w:t>
            </w:r>
            <w:r w:rsidR="00250A0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述材料请按序整理成册，每位考生向学院研究生管理部门提交</w:t>
            </w:r>
            <w:r w:rsidR="00250A0A"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250A0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份，一经受理，恕不退回。若材料不全，则不予受理。学院会根据实际情况，要求申请者提供申请材料原件以供查验。一经发现申请材料不实，则取消申请或录取资格。</w:t>
            </w:r>
          </w:p>
          <w:p w14:paraId="237347AB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14:paraId="18913454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学院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成立各相关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专业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不少于7位专家对申请材料进行审核，分别给出外语、专业素质、研究潜力三个方面的成绩（总分300分，每</w:t>
            </w:r>
            <w:r w:rsidR="00756992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项满分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100分）。每位导师独立评分，去掉最高</w:t>
            </w:r>
            <w:r w:rsidR="0027377A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与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最低分，</w:t>
            </w:r>
            <w:r w:rsidR="001A3AD1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再计算平均分，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以专业为单位，按平均分由高到低排序，确定复试名单。</w:t>
            </w:r>
          </w:p>
          <w:p w14:paraId="15913FC1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审核成绩及格要求：每个方面审核成绩不得低于80分，审核总成绩不得低于240分。</w:t>
            </w:r>
          </w:p>
          <w:p w14:paraId="00477C4D" w14:textId="77777777" w:rsidR="0060029A" w:rsidRPr="00FE1BC5" w:rsidRDefault="003A69D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 w14:paraId="0BF1D19F" w14:textId="6945476B" w:rsidR="0060029A" w:rsidRPr="00FE1BC5" w:rsidRDefault="00AE177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具体安排请参见《</w:t>
            </w:r>
            <w:r w:rsidRPr="00AE177A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暨南大学关于做好2022年博士研究生申请审核和硕博连读复试录取工作的通知</w:t>
            </w: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》</w:t>
            </w:r>
            <w:r w:rsidR="003A69D4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14:paraId="3C01E926" w14:textId="77777777" w:rsidR="004A11EC" w:rsidRPr="00FE1BC5" w:rsidRDefault="004A11EC" w:rsidP="00DA208A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五</w:t>
            </w:r>
            <w:r w:rsidRPr="00FE1BC5"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  <w:t>、</w:t>
            </w: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联系方式</w:t>
            </w:r>
          </w:p>
          <w:p w14:paraId="305A35AA" w14:textId="77777777" w:rsidR="004A11EC" w:rsidRPr="00FE1BC5" w:rsidRDefault="004A11EC" w:rsidP="00DB216D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b/>
                <w:color w:val="333238"/>
                <w:kern w:val="0"/>
                <w:sz w:val="28"/>
                <w:szCs w:val="28"/>
              </w:rPr>
              <w:t>申请</w:t>
            </w:r>
            <w:r w:rsidRPr="00FE1BC5"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  <w:t>材料邮寄地址</w:t>
            </w:r>
            <w:r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：</w:t>
            </w:r>
            <w:r w:rsidR="00191B0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广州市</w:t>
            </w:r>
            <w:r w:rsidR="00DB216D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天河区黄埔大道西</w:t>
            </w:r>
            <w:r w:rsidR="00191B0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601暨南大学</w:t>
            </w:r>
            <w:r w:rsidR="00191B07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经济学院</w:t>
            </w:r>
            <w:r w:rsidR="00191B07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205</w:t>
            </w:r>
          </w:p>
          <w:tbl>
            <w:tblPr>
              <w:tblStyle w:val="ab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2255"/>
              <w:gridCol w:w="2255"/>
            </w:tblGrid>
            <w:tr w:rsidR="00611233" w:rsidRPr="00FE1BC5" w14:paraId="7EC0C620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0FC992F4" w14:textId="77777777" w:rsidR="00611233" w:rsidRPr="00FE1BC5" w:rsidRDefault="00611233" w:rsidP="00666BBF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255" w:type="dxa"/>
                  <w:vAlign w:val="center"/>
                </w:tcPr>
                <w:p w14:paraId="43174619" w14:textId="77777777" w:rsidR="00611233" w:rsidRPr="00FE1BC5" w:rsidRDefault="00611233" w:rsidP="00BD7148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255" w:type="dxa"/>
                  <w:vAlign w:val="center"/>
                </w:tcPr>
                <w:p w14:paraId="6EE91468" w14:textId="77777777" w:rsidR="00611233" w:rsidRPr="00FE1BC5" w:rsidRDefault="00611233" w:rsidP="00BD7148">
                  <w:pPr>
                    <w:widowControl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电话</w:t>
                  </w:r>
                </w:p>
              </w:tc>
            </w:tr>
            <w:tr w:rsidR="00611233" w:rsidRPr="00FE1BC5" w14:paraId="295AC2F2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447DACA4" w14:textId="77777777"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金融学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2454E287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周老师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67830B70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85226392</w:t>
                  </w:r>
                </w:p>
              </w:tc>
            </w:tr>
            <w:tr w:rsidR="00611233" w:rsidRPr="00FE1BC5" w14:paraId="02E6B5A3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19F5900A" w14:textId="77777777"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公司金融与投资学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7CA3861A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周老师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285C95AC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85226392</w:t>
                  </w:r>
                </w:p>
              </w:tc>
            </w:tr>
            <w:tr w:rsidR="00611233" w:rsidRPr="00FE1BC5" w14:paraId="6BCFC331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67D2F2FF" w14:textId="77777777"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数量经济学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22C1171A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64A01197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611233" w:rsidRPr="00FE1BC5" w14:paraId="1F6FFF55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1C8019E0" w14:textId="77777777"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lastRenderedPageBreak/>
                    <w:t>统计学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796D6F94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65E6C5C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611233" w:rsidRPr="00FE1BC5" w14:paraId="3791EB88" w14:textId="77777777" w:rsidTr="00A0031B">
              <w:trPr>
                <w:trHeight w:val="502"/>
                <w:jc w:val="center"/>
              </w:trPr>
              <w:tc>
                <w:tcPr>
                  <w:tcW w:w="2255" w:type="dxa"/>
                  <w:vAlign w:val="center"/>
                </w:tcPr>
                <w:p w14:paraId="26A327BD" w14:textId="77777777"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西方经济学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5C38388D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3DE7095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611233" w:rsidRPr="00FE1BC5" w14:paraId="597753B2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74058D5B" w14:textId="77777777"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人口、资源与环境经济学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140CCACE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49CD064B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611233" w:rsidRPr="00FE1BC5" w14:paraId="71C39C9C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51D2B572" w14:textId="77777777" w:rsidR="00611233" w:rsidRPr="00FE1BC5" w:rsidRDefault="00611233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国民经济学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1B87B1D4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3FBDDC92" w14:textId="77777777" w:rsidR="00611233" w:rsidRPr="00FE1BC5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E0166E" w:rsidRPr="00FE1BC5" w14:paraId="000A1BAD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785C0920" w14:textId="77777777" w:rsidR="00E0166E" w:rsidRPr="00FE1BC5" w:rsidRDefault="00E0166E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劳动</w:t>
                  </w:r>
                  <w:r w:rsidRPr="00FE1BC5">
                    <w:rPr>
                      <w:rFonts w:ascii="宋体" w:eastAsia="宋体" w:hAnsi="宋体"/>
                      <w:sz w:val="24"/>
                      <w:szCs w:val="24"/>
                    </w:rPr>
                    <w:t>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7DD70596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3CFE3A29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E0166E" w:rsidRPr="00FE1BC5" w14:paraId="148D9885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1ED47B17" w14:textId="77777777" w:rsidR="00E0166E" w:rsidRPr="00FE1BC5" w:rsidRDefault="00E0166E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政治经济学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5882E085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2FEC3A84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E0166E" w:rsidRPr="00FE1BC5" w14:paraId="65888A1D" w14:textId="77777777" w:rsidTr="00A0031B">
              <w:trPr>
                <w:trHeight w:val="511"/>
                <w:jc w:val="center"/>
              </w:trPr>
              <w:tc>
                <w:tcPr>
                  <w:tcW w:w="2255" w:type="dxa"/>
                  <w:vAlign w:val="center"/>
                </w:tcPr>
                <w:p w14:paraId="1720F37F" w14:textId="77777777" w:rsidR="00E0166E" w:rsidRPr="00FE1BC5" w:rsidRDefault="00E0166E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国际贸易学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662A060F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5374CC1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E0166E" w:rsidRPr="00FE1BC5" w14:paraId="60A4B0F5" w14:textId="77777777" w:rsidTr="00A0031B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14:paraId="42275A12" w14:textId="77777777" w:rsidR="00E0166E" w:rsidRPr="00FE1BC5" w:rsidRDefault="00E0166E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世界</w:t>
                  </w:r>
                  <w:r w:rsidRPr="00FE1BC5">
                    <w:rPr>
                      <w:rFonts w:ascii="宋体" w:eastAsia="宋体" w:hAnsi="宋体"/>
                      <w:sz w:val="24"/>
                      <w:szCs w:val="24"/>
                    </w:rPr>
                    <w:t>经济</w:t>
                  </w:r>
                </w:p>
              </w:tc>
              <w:tc>
                <w:tcPr>
                  <w:tcW w:w="2255" w:type="dxa"/>
                  <w:vAlign w:val="center"/>
                </w:tcPr>
                <w:p w14:paraId="7AB72EB7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60881BF0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E0166E" w:rsidRPr="00FE1BC5" w14:paraId="497BE6CE" w14:textId="77777777" w:rsidTr="00A0031B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14:paraId="2925A0FD" w14:textId="77777777" w:rsidR="00E0166E" w:rsidRPr="00FE1BC5" w:rsidRDefault="00E0166E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财政学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239DD8A9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798DA18F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-85226309</w:t>
                  </w:r>
                </w:p>
              </w:tc>
            </w:tr>
            <w:tr w:rsidR="00E0166E" w:rsidRPr="00FE1BC5" w14:paraId="1D577F57" w14:textId="77777777" w:rsidTr="00A0031B">
              <w:trPr>
                <w:trHeight w:val="522"/>
                <w:jc w:val="center"/>
              </w:trPr>
              <w:tc>
                <w:tcPr>
                  <w:tcW w:w="2255" w:type="dxa"/>
                  <w:vAlign w:val="center"/>
                </w:tcPr>
                <w:p w14:paraId="3152506B" w14:textId="77777777" w:rsidR="00E0166E" w:rsidRPr="00FE1BC5" w:rsidRDefault="00E0166E" w:rsidP="00BD7148">
                  <w:pPr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hint="eastAsia"/>
                      <w:sz w:val="24"/>
                      <w:szCs w:val="24"/>
                    </w:rPr>
                    <w:t>区域经济学</w:t>
                  </w:r>
                </w:p>
              </w:tc>
              <w:tc>
                <w:tcPr>
                  <w:tcW w:w="2255" w:type="dxa"/>
                  <w:vAlign w:val="center"/>
                </w:tcPr>
                <w:p w14:paraId="3DE3DBB5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  <w:vAlign w:val="center"/>
                </w:tcPr>
                <w:p w14:paraId="6970897D" w14:textId="77777777" w:rsidR="00E0166E" w:rsidRPr="00FE1BC5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FE1BC5">
                    <w:rPr>
                      <w:rFonts w:ascii="宋体" w:eastAsia="宋体" w:hAnsi="宋体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FE1BC5">
                    <w:rPr>
                      <w:rFonts w:ascii="宋体" w:eastAsia="宋体" w:hAnsi="宋体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</w:tbl>
          <w:p w14:paraId="40BCFAE8" w14:textId="77777777" w:rsidR="004A11EC" w:rsidRPr="00FE1BC5" w:rsidRDefault="004A11EC" w:rsidP="00E016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Arial"/>
                <w:b/>
                <w:color w:val="333238"/>
                <w:kern w:val="0"/>
                <w:sz w:val="28"/>
                <w:szCs w:val="28"/>
              </w:rPr>
            </w:pPr>
          </w:p>
          <w:p w14:paraId="2CF26901" w14:textId="77777777" w:rsidR="0060029A" w:rsidRPr="00FE1BC5" w:rsidRDefault="003A69D4" w:rsidP="00FE2D46">
            <w:pPr>
              <w:widowControl/>
              <w:wordWrap w:val="0"/>
              <w:spacing w:line="440" w:lineRule="atLeast"/>
              <w:jc w:val="righ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经济学院</w:t>
            </w:r>
          </w:p>
          <w:p w14:paraId="6AB31338" w14:textId="77777777" w:rsidR="0060029A" w:rsidRPr="00FE1BC5" w:rsidRDefault="003A69D4" w:rsidP="0071556A">
            <w:pPr>
              <w:widowControl/>
              <w:wordWrap w:val="0"/>
              <w:spacing w:line="440" w:lineRule="atLeast"/>
              <w:jc w:val="righ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           </w:t>
            </w:r>
            <w:r w:rsidR="00CD2985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                 </w:t>
            </w:r>
            <w:r w:rsidR="00A20A9F"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202</w:t>
            </w:r>
            <w:r w:rsidR="00D500C4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1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.11.</w:t>
            </w:r>
            <w:r w:rsidR="006B4A21" w:rsidRPr="00FE1BC5"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  <w:t>9</w:t>
            </w:r>
            <w:r w:rsidRPr="00FE1BC5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</w:p>
          <w:p w14:paraId="72F52C99" w14:textId="77777777" w:rsidR="0060029A" w:rsidRPr="00FE1BC5" w:rsidRDefault="0060029A">
            <w:pPr>
              <w:widowControl/>
              <w:wordWrap w:val="0"/>
              <w:ind w:hanging="420"/>
              <w:jc w:val="left"/>
              <w:rPr>
                <w:rFonts w:ascii="宋体" w:eastAsia="宋体" w:hAnsi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14:paraId="630E6506" w14:textId="77777777" w:rsidR="0060029A" w:rsidRDefault="0060029A"/>
    <w:sectPr w:rsidR="0060029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58FA" w14:textId="77777777" w:rsidR="0097435C" w:rsidRDefault="0097435C">
      <w:r>
        <w:separator/>
      </w:r>
    </w:p>
  </w:endnote>
  <w:endnote w:type="continuationSeparator" w:id="0">
    <w:p w14:paraId="33395FBF" w14:textId="77777777" w:rsidR="0097435C" w:rsidRDefault="0097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5B53" w14:textId="77777777" w:rsidR="0097435C" w:rsidRDefault="0097435C">
      <w:r>
        <w:separator/>
      </w:r>
    </w:p>
  </w:footnote>
  <w:footnote w:type="continuationSeparator" w:id="0">
    <w:p w14:paraId="38AB0173" w14:textId="77777777" w:rsidR="0097435C" w:rsidRDefault="0097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BF1B" w14:textId="77777777" w:rsidR="0060029A" w:rsidRDefault="0060029A" w:rsidP="0071556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2B6"/>
    <w:rsid w:val="000029A8"/>
    <w:rsid w:val="00004A66"/>
    <w:rsid w:val="00013843"/>
    <w:rsid w:val="00013C62"/>
    <w:rsid w:val="000161E3"/>
    <w:rsid w:val="000220D0"/>
    <w:rsid w:val="00031C74"/>
    <w:rsid w:val="00034BAC"/>
    <w:rsid w:val="00046327"/>
    <w:rsid w:val="00046DAA"/>
    <w:rsid w:val="00051577"/>
    <w:rsid w:val="000520D3"/>
    <w:rsid w:val="00053AD8"/>
    <w:rsid w:val="00053B9F"/>
    <w:rsid w:val="00056A03"/>
    <w:rsid w:val="000625BE"/>
    <w:rsid w:val="00075489"/>
    <w:rsid w:val="00081FD1"/>
    <w:rsid w:val="000828AA"/>
    <w:rsid w:val="00084A66"/>
    <w:rsid w:val="00086202"/>
    <w:rsid w:val="0009183C"/>
    <w:rsid w:val="00092216"/>
    <w:rsid w:val="00093413"/>
    <w:rsid w:val="00095BCA"/>
    <w:rsid w:val="00096937"/>
    <w:rsid w:val="00096E0C"/>
    <w:rsid w:val="000A1780"/>
    <w:rsid w:val="000B186C"/>
    <w:rsid w:val="000B6487"/>
    <w:rsid w:val="000C0483"/>
    <w:rsid w:val="000C0B0B"/>
    <w:rsid w:val="000C3FB0"/>
    <w:rsid w:val="000D3292"/>
    <w:rsid w:val="000D369F"/>
    <w:rsid w:val="000E56DE"/>
    <w:rsid w:val="000E6A35"/>
    <w:rsid w:val="000F5F1B"/>
    <w:rsid w:val="000F7C3F"/>
    <w:rsid w:val="000F7C8E"/>
    <w:rsid w:val="00100FBB"/>
    <w:rsid w:val="00104DBF"/>
    <w:rsid w:val="001070DF"/>
    <w:rsid w:val="00110B62"/>
    <w:rsid w:val="0011255A"/>
    <w:rsid w:val="00114241"/>
    <w:rsid w:val="00114CD9"/>
    <w:rsid w:val="00114F6D"/>
    <w:rsid w:val="00121473"/>
    <w:rsid w:val="00124B71"/>
    <w:rsid w:val="00125637"/>
    <w:rsid w:val="001263DF"/>
    <w:rsid w:val="0012702B"/>
    <w:rsid w:val="00135AA0"/>
    <w:rsid w:val="00137F1A"/>
    <w:rsid w:val="001405B7"/>
    <w:rsid w:val="0015008C"/>
    <w:rsid w:val="00160499"/>
    <w:rsid w:val="00161D58"/>
    <w:rsid w:val="0016465E"/>
    <w:rsid w:val="001658C0"/>
    <w:rsid w:val="00166D8E"/>
    <w:rsid w:val="001730CF"/>
    <w:rsid w:val="001765B0"/>
    <w:rsid w:val="00176A2A"/>
    <w:rsid w:val="001821FC"/>
    <w:rsid w:val="00182C80"/>
    <w:rsid w:val="0018371B"/>
    <w:rsid w:val="001909C7"/>
    <w:rsid w:val="00191B07"/>
    <w:rsid w:val="001959AA"/>
    <w:rsid w:val="001A1003"/>
    <w:rsid w:val="001A3AD1"/>
    <w:rsid w:val="001B5DBE"/>
    <w:rsid w:val="001B6589"/>
    <w:rsid w:val="001B7960"/>
    <w:rsid w:val="001C37A2"/>
    <w:rsid w:val="001C4CC3"/>
    <w:rsid w:val="001D622A"/>
    <w:rsid w:val="001E05F0"/>
    <w:rsid w:val="001F55F3"/>
    <w:rsid w:val="00203C04"/>
    <w:rsid w:val="00206896"/>
    <w:rsid w:val="00206E21"/>
    <w:rsid w:val="00206F11"/>
    <w:rsid w:val="00213136"/>
    <w:rsid w:val="00220D29"/>
    <w:rsid w:val="00220DDD"/>
    <w:rsid w:val="0022144E"/>
    <w:rsid w:val="00223D19"/>
    <w:rsid w:val="0023019E"/>
    <w:rsid w:val="00230596"/>
    <w:rsid w:val="00244866"/>
    <w:rsid w:val="00250A0A"/>
    <w:rsid w:val="002540BC"/>
    <w:rsid w:val="002614B4"/>
    <w:rsid w:val="002627F0"/>
    <w:rsid w:val="00265629"/>
    <w:rsid w:val="0027009E"/>
    <w:rsid w:val="0027377A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0B1"/>
    <w:rsid w:val="002A560E"/>
    <w:rsid w:val="002B35B4"/>
    <w:rsid w:val="002C18F5"/>
    <w:rsid w:val="002D37F9"/>
    <w:rsid w:val="002D4A85"/>
    <w:rsid w:val="002D5BD9"/>
    <w:rsid w:val="002E3757"/>
    <w:rsid w:val="002E52CB"/>
    <w:rsid w:val="002F096A"/>
    <w:rsid w:val="002F0973"/>
    <w:rsid w:val="002F6FAB"/>
    <w:rsid w:val="00304C2F"/>
    <w:rsid w:val="00306485"/>
    <w:rsid w:val="00316D0F"/>
    <w:rsid w:val="00320951"/>
    <w:rsid w:val="00334B39"/>
    <w:rsid w:val="003379BD"/>
    <w:rsid w:val="00350008"/>
    <w:rsid w:val="0035429A"/>
    <w:rsid w:val="003602EB"/>
    <w:rsid w:val="0036046D"/>
    <w:rsid w:val="003672A2"/>
    <w:rsid w:val="00367DDF"/>
    <w:rsid w:val="003732FD"/>
    <w:rsid w:val="003842E6"/>
    <w:rsid w:val="00384D05"/>
    <w:rsid w:val="003851AD"/>
    <w:rsid w:val="00385883"/>
    <w:rsid w:val="003A1172"/>
    <w:rsid w:val="003A20C7"/>
    <w:rsid w:val="003A69D4"/>
    <w:rsid w:val="003B09D9"/>
    <w:rsid w:val="003B51E4"/>
    <w:rsid w:val="003B61EA"/>
    <w:rsid w:val="003B7787"/>
    <w:rsid w:val="003C2EE1"/>
    <w:rsid w:val="003C6A54"/>
    <w:rsid w:val="003D700B"/>
    <w:rsid w:val="003E1652"/>
    <w:rsid w:val="003E5D70"/>
    <w:rsid w:val="003E7BD4"/>
    <w:rsid w:val="003F52F1"/>
    <w:rsid w:val="003F5C84"/>
    <w:rsid w:val="0040044A"/>
    <w:rsid w:val="00401AC9"/>
    <w:rsid w:val="00406720"/>
    <w:rsid w:val="00414367"/>
    <w:rsid w:val="00416831"/>
    <w:rsid w:val="00417FDD"/>
    <w:rsid w:val="004238A6"/>
    <w:rsid w:val="0042566B"/>
    <w:rsid w:val="004274DB"/>
    <w:rsid w:val="004356BC"/>
    <w:rsid w:val="00443D86"/>
    <w:rsid w:val="004476BD"/>
    <w:rsid w:val="004477A9"/>
    <w:rsid w:val="004515F1"/>
    <w:rsid w:val="0045592C"/>
    <w:rsid w:val="0045699E"/>
    <w:rsid w:val="00463DDF"/>
    <w:rsid w:val="00466102"/>
    <w:rsid w:val="0046746E"/>
    <w:rsid w:val="004707D1"/>
    <w:rsid w:val="0047535B"/>
    <w:rsid w:val="00476B69"/>
    <w:rsid w:val="00486495"/>
    <w:rsid w:val="004961A4"/>
    <w:rsid w:val="004A11EC"/>
    <w:rsid w:val="004A78C4"/>
    <w:rsid w:val="004C1D21"/>
    <w:rsid w:val="004C544F"/>
    <w:rsid w:val="004D06A1"/>
    <w:rsid w:val="004E6BFE"/>
    <w:rsid w:val="004F6EE1"/>
    <w:rsid w:val="00502846"/>
    <w:rsid w:val="00503568"/>
    <w:rsid w:val="00504467"/>
    <w:rsid w:val="0050771E"/>
    <w:rsid w:val="00507D7E"/>
    <w:rsid w:val="00513359"/>
    <w:rsid w:val="005152FA"/>
    <w:rsid w:val="005205B5"/>
    <w:rsid w:val="005210F4"/>
    <w:rsid w:val="00522810"/>
    <w:rsid w:val="00527887"/>
    <w:rsid w:val="0053301D"/>
    <w:rsid w:val="0054334B"/>
    <w:rsid w:val="00545AEC"/>
    <w:rsid w:val="0055373E"/>
    <w:rsid w:val="00560CC7"/>
    <w:rsid w:val="00561048"/>
    <w:rsid w:val="0056474E"/>
    <w:rsid w:val="00565CA8"/>
    <w:rsid w:val="00573157"/>
    <w:rsid w:val="0058505B"/>
    <w:rsid w:val="005855BA"/>
    <w:rsid w:val="0059070B"/>
    <w:rsid w:val="00592EE3"/>
    <w:rsid w:val="00593AB8"/>
    <w:rsid w:val="00594E58"/>
    <w:rsid w:val="005A328A"/>
    <w:rsid w:val="005B22BA"/>
    <w:rsid w:val="005B2ABA"/>
    <w:rsid w:val="005B30F9"/>
    <w:rsid w:val="005C4838"/>
    <w:rsid w:val="005C49D3"/>
    <w:rsid w:val="005C51B8"/>
    <w:rsid w:val="005C6534"/>
    <w:rsid w:val="005C6F72"/>
    <w:rsid w:val="005D5F2E"/>
    <w:rsid w:val="005E0948"/>
    <w:rsid w:val="005E1C80"/>
    <w:rsid w:val="005F3511"/>
    <w:rsid w:val="005F557E"/>
    <w:rsid w:val="0060029A"/>
    <w:rsid w:val="006037FE"/>
    <w:rsid w:val="00606B21"/>
    <w:rsid w:val="0061043F"/>
    <w:rsid w:val="00610663"/>
    <w:rsid w:val="00611233"/>
    <w:rsid w:val="006125EF"/>
    <w:rsid w:val="00613DBE"/>
    <w:rsid w:val="00614B8F"/>
    <w:rsid w:val="006215AD"/>
    <w:rsid w:val="006226C3"/>
    <w:rsid w:val="006300E5"/>
    <w:rsid w:val="00631C00"/>
    <w:rsid w:val="00635306"/>
    <w:rsid w:val="00642866"/>
    <w:rsid w:val="0064480F"/>
    <w:rsid w:val="00646BC8"/>
    <w:rsid w:val="00653FC9"/>
    <w:rsid w:val="00661E5B"/>
    <w:rsid w:val="00663CDF"/>
    <w:rsid w:val="00666BBF"/>
    <w:rsid w:val="00666BEC"/>
    <w:rsid w:val="006670C2"/>
    <w:rsid w:val="00670F13"/>
    <w:rsid w:val="00677111"/>
    <w:rsid w:val="00687402"/>
    <w:rsid w:val="00687947"/>
    <w:rsid w:val="0069271F"/>
    <w:rsid w:val="00692804"/>
    <w:rsid w:val="0069280B"/>
    <w:rsid w:val="00694034"/>
    <w:rsid w:val="00694A15"/>
    <w:rsid w:val="006A033D"/>
    <w:rsid w:val="006A0A44"/>
    <w:rsid w:val="006A5DE7"/>
    <w:rsid w:val="006B4A21"/>
    <w:rsid w:val="006B4E7F"/>
    <w:rsid w:val="006B4F95"/>
    <w:rsid w:val="006B4FB6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556A"/>
    <w:rsid w:val="00716114"/>
    <w:rsid w:val="0071728E"/>
    <w:rsid w:val="00717B23"/>
    <w:rsid w:val="007206ED"/>
    <w:rsid w:val="00724120"/>
    <w:rsid w:val="00727497"/>
    <w:rsid w:val="007278E0"/>
    <w:rsid w:val="007303CD"/>
    <w:rsid w:val="0073543E"/>
    <w:rsid w:val="00741E10"/>
    <w:rsid w:val="00752F67"/>
    <w:rsid w:val="00756992"/>
    <w:rsid w:val="00771F0F"/>
    <w:rsid w:val="00776345"/>
    <w:rsid w:val="00783E79"/>
    <w:rsid w:val="00786A16"/>
    <w:rsid w:val="00787895"/>
    <w:rsid w:val="007918DA"/>
    <w:rsid w:val="007922EF"/>
    <w:rsid w:val="007A0E3F"/>
    <w:rsid w:val="007A123E"/>
    <w:rsid w:val="007A6FE8"/>
    <w:rsid w:val="007B3879"/>
    <w:rsid w:val="007C24D2"/>
    <w:rsid w:val="007D0AFF"/>
    <w:rsid w:val="007D6030"/>
    <w:rsid w:val="007E0D5B"/>
    <w:rsid w:val="007E1F3E"/>
    <w:rsid w:val="007E5287"/>
    <w:rsid w:val="00800739"/>
    <w:rsid w:val="008121A6"/>
    <w:rsid w:val="0081303E"/>
    <w:rsid w:val="008140AE"/>
    <w:rsid w:val="0081470C"/>
    <w:rsid w:val="0081706E"/>
    <w:rsid w:val="0083197B"/>
    <w:rsid w:val="00831E78"/>
    <w:rsid w:val="008359AF"/>
    <w:rsid w:val="00845ED9"/>
    <w:rsid w:val="008528B1"/>
    <w:rsid w:val="00852EFB"/>
    <w:rsid w:val="00865709"/>
    <w:rsid w:val="00875B71"/>
    <w:rsid w:val="00877CB2"/>
    <w:rsid w:val="00881EDD"/>
    <w:rsid w:val="008839A4"/>
    <w:rsid w:val="00890AB5"/>
    <w:rsid w:val="008923D6"/>
    <w:rsid w:val="00893150"/>
    <w:rsid w:val="00897C16"/>
    <w:rsid w:val="008A2912"/>
    <w:rsid w:val="008A2F44"/>
    <w:rsid w:val="008A309E"/>
    <w:rsid w:val="008A7CE3"/>
    <w:rsid w:val="008B5297"/>
    <w:rsid w:val="008C13BD"/>
    <w:rsid w:val="008C47AC"/>
    <w:rsid w:val="008C6401"/>
    <w:rsid w:val="008D06C0"/>
    <w:rsid w:val="008D4AAD"/>
    <w:rsid w:val="008D5B9F"/>
    <w:rsid w:val="008D670B"/>
    <w:rsid w:val="008D6EAA"/>
    <w:rsid w:val="008E0ECB"/>
    <w:rsid w:val="008E22BE"/>
    <w:rsid w:val="008E4124"/>
    <w:rsid w:val="008E6F9C"/>
    <w:rsid w:val="008F11F0"/>
    <w:rsid w:val="00902D1C"/>
    <w:rsid w:val="00904879"/>
    <w:rsid w:val="00904A4B"/>
    <w:rsid w:val="00913478"/>
    <w:rsid w:val="00927D56"/>
    <w:rsid w:val="00927ED4"/>
    <w:rsid w:val="009336A7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17BD"/>
    <w:rsid w:val="00972B2D"/>
    <w:rsid w:val="00973709"/>
    <w:rsid w:val="0097435C"/>
    <w:rsid w:val="00975D22"/>
    <w:rsid w:val="009814E3"/>
    <w:rsid w:val="00982326"/>
    <w:rsid w:val="0098365A"/>
    <w:rsid w:val="00994B27"/>
    <w:rsid w:val="00996F48"/>
    <w:rsid w:val="009A1EA6"/>
    <w:rsid w:val="009A45C6"/>
    <w:rsid w:val="009A4AA4"/>
    <w:rsid w:val="009B0B01"/>
    <w:rsid w:val="009B6564"/>
    <w:rsid w:val="009C3252"/>
    <w:rsid w:val="009C633C"/>
    <w:rsid w:val="009C7BBF"/>
    <w:rsid w:val="009D0AF7"/>
    <w:rsid w:val="009D1FC4"/>
    <w:rsid w:val="009D2D9B"/>
    <w:rsid w:val="009D782F"/>
    <w:rsid w:val="009E2D04"/>
    <w:rsid w:val="009E6311"/>
    <w:rsid w:val="009E6F2E"/>
    <w:rsid w:val="009F0762"/>
    <w:rsid w:val="00A0031B"/>
    <w:rsid w:val="00A0236A"/>
    <w:rsid w:val="00A0437B"/>
    <w:rsid w:val="00A04807"/>
    <w:rsid w:val="00A07E63"/>
    <w:rsid w:val="00A17AD5"/>
    <w:rsid w:val="00A20A9F"/>
    <w:rsid w:val="00A21A75"/>
    <w:rsid w:val="00A27D37"/>
    <w:rsid w:val="00A3629A"/>
    <w:rsid w:val="00A41182"/>
    <w:rsid w:val="00A437A6"/>
    <w:rsid w:val="00A43E84"/>
    <w:rsid w:val="00A65635"/>
    <w:rsid w:val="00A66299"/>
    <w:rsid w:val="00A7060C"/>
    <w:rsid w:val="00A726D8"/>
    <w:rsid w:val="00A7730D"/>
    <w:rsid w:val="00A77751"/>
    <w:rsid w:val="00A80A68"/>
    <w:rsid w:val="00A915F0"/>
    <w:rsid w:val="00A936A9"/>
    <w:rsid w:val="00A949CD"/>
    <w:rsid w:val="00AA0E05"/>
    <w:rsid w:val="00AA2E96"/>
    <w:rsid w:val="00AA64A7"/>
    <w:rsid w:val="00AB1A6F"/>
    <w:rsid w:val="00AB313B"/>
    <w:rsid w:val="00AB379A"/>
    <w:rsid w:val="00AB63F5"/>
    <w:rsid w:val="00AC1014"/>
    <w:rsid w:val="00AC420C"/>
    <w:rsid w:val="00AC6600"/>
    <w:rsid w:val="00AD2FF0"/>
    <w:rsid w:val="00AD4808"/>
    <w:rsid w:val="00AD5316"/>
    <w:rsid w:val="00AE0721"/>
    <w:rsid w:val="00AE177A"/>
    <w:rsid w:val="00AE3C11"/>
    <w:rsid w:val="00AE4307"/>
    <w:rsid w:val="00AE4BC1"/>
    <w:rsid w:val="00AE4C94"/>
    <w:rsid w:val="00AE7F96"/>
    <w:rsid w:val="00AF08A2"/>
    <w:rsid w:val="00B0011A"/>
    <w:rsid w:val="00B04ED4"/>
    <w:rsid w:val="00B10E7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71C"/>
    <w:rsid w:val="00B87985"/>
    <w:rsid w:val="00BA19D4"/>
    <w:rsid w:val="00BA315B"/>
    <w:rsid w:val="00BA5861"/>
    <w:rsid w:val="00BA6791"/>
    <w:rsid w:val="00BB2FB8"/>
    <w:rsid w:val="00BC6A25"/>
    <w:rsid w:val="00BC724E"/>
    <w:rsid w:val="00BD0EA4"/>
    <w:rsid w:val="00BD175E"/>
    <w:rsid w:val="00BD7148"/>
    <w:rsid w:val="00BE6B7A"/>
    <w:rsid w:val="00BF085A"/>
    <w:rsid w:val="00BF47C5"/>
    <w:rsid w:val="00BF4EC2"/>
    <w:rsid w:val="00C1007E"/>
    <w:rsid w:val="00C246E6"/>
    <w:rsid w:val="00C4089D"/>
    <w:rsid w:val="00C41216"/>
    <w:rsid w:val="00C41A2C"/>
    <w:rsid w:val="00C42AE5"/>
    <w:rsid w:val="00C44A65"/>
    <w:rsid w:val="00C45D64"/>
    <w:rsid w:val="00C50ECF"/>
    <w:rsid w:val="00C56C4F"/>
    <w:rsid w:val="00C57280"/>
    <w:rsid w:val="00C64021"/>
    <w:rsid w:val="00C676AD"/>
    <w:rsid w:val="00C73256"/>
    <w:rsid w:val="00C756E9"/>
    <w:rsid w:val="00C75E75"/>
    <w:rsid w:val="00C76537"/>
    <w:rsid w:val="00C826D3"/>
    <w:rsid w:val="00C907F0"/>
    <w:rsid w:val="00C9157C"/>
    <w:rsid w:val="00C929BB"/>
    <w:rsid w:val="00C9393D"/>
    <w:rsid w:val="00C94414"/>
    <w:rsid w:val="00CA78F3"/>
    <w:rsid w:val="00CA7B1E"/>
    <w:rsid w:val="00CC1992"/>
    <w:rsid w:val="00CC5597"/>
    <w:rsid w:val="00CC628F"/>
    <w:rsid w:val="00CD13AD"/>
    <w:rsid w:val="00CD2985"/>
    <w:rsid w:val="00CD344A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03BF3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00C4"/>
    <w:rsid w:val="00D51538"/>
    <w:rsid w:val="00D63F57"/>
    <w:rsid w:val="00D67B02"/>
    <w:rsid w:val="00D823AA"/>
    <w:rsid w:val="00D8678A"/>
    <w:rsid w:val="00D92975"/>
    <w:rsid w:val="00D974CA"/>
    <w:rsid w:val="00DA208A"/>
    <w:rsid w:val="00DA5044"/>
    <w:rsid w:val="00DA6063"/>
    <w:rsid w:val="00DB08EF"/>
    <w:rsid w:val="00DB216D"/>
    <w:rsid w:val="00DB6E24"/>
    <w:rsid w:val="00DC755F"/>
    <w:rsid w:val="00DD055D"/>
    <w:rsid w:val="00DD23C9"/>
    <w:rsid w:val="00DD479B"/>
    <w:rsid w:val="00DD6670"/>
    <w:rsid w:val="00DF0511"/>
    <w:rsid w:val="00DF28F3"/>
    <w:rsid w:val="00E0166E"/>
    <w:rsid w:val="00E05F07"/>
    <w:rsid w:val="00E06BFC"/>
    <w:rsid w:val="00E20722"/>
    <w:rsid w:val="00E212CB"/>
    <w:rsid w:val="00E2231A"/>
    <w:rsid w:val="00E327F8"/>
    <w:rsid w:val="00E34942"/>
    <w:rsid w:val="00E34A99"/>
    <w:rsid w:val="00E34C77"/>
    <w:rsid w:val="00E36603"/>
    <w:rsid w:val="00E4002D"/>
    <w:rsid w:val="00E467C1"/>
    <w:rsid w:val="00E63466"/>
    <w:rsid w:val="00E67740"/>
    <w:rsid w:val="00E730AB"/>
    <w:rsid w:val="00E8042D"/>
    <w:rsid w:val="00E85406"/>
    <w:rsid w:val="00E860CE"/>
    <w:rsid w:val="00E94277"/>
    <w:rsid w:val="00E96704"/>
    <w:rsid w:val="00E974A8"/>
    <w:rsid w:val="00EA6476"/>
    <w:rsid w:val="00EB1E31"/>
    <w:rsid w:val="00EB3A4D"/>
    <w:rsid w:val="00EB44D4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430"/>
    <w:rsid w:val="00F326DF"/>
    <w:rsid w:val="00F4278A"/>
    <w:rsid w:val="00F45A89"/>
    <w:rsid w:val="00F46530"/>
    <w:rsid w:val="00F47436"/>
    <w:rsid w:val="00F61C46"/>
    <w:rsid w:val="00F76609"/>
    <w:rsid w:val="00F7726E"/>
    <w:rsid w:val="00F775FB"/>
    <w:rsid w:val="00F8735C"/>
    <w:rsid w:val="00F9032E"/>
    <w:rsid w:val="00F9195B"/>
    <w:rsid w:val="00F93458"/>
    <w:rsid w:val="00FA3757"/>
    <w:rsid w:val="00FA79CF"/>
    <w:rsid w:val="00FA7B04"/>
    <w:rsid w:val="00FA7E25"/>
    <w:rsid w:val="00FB2566"/>
    <w:rsid w:val="00FB5A28"/>
    <w:rsid w:val="00FB6612"/>
    <w:rsid w:val="00FC04CB"/>
    <w:rsid w:val="00FC7D88"/>
    <w:rsid w:val="00FD209B"/>
    <w:rsid w:val="00FD363C"/>
    <w:rsid w:val="00FD7BA1"/>
    <w:rsid w:val="00FE112B"/>
    <w:rsid w:val="00FE1BC5"/>
    <w:rsid w:val="00FE25B0"/>
    <w:rsid w:val="00FE2D46"/>
    <w:rsid w:val="00FE6EA1"/>
    <w:rsid w:val="00FF187F"/>
    <w:rsid w:val="00FF4630"/>
    <w:rsid w:val="4E8E46CA"/>
    <w:rsid w:val="5EA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B3F2"/>
  <w15:docId w15:val="{AD622A2E-D041-4607-BF9A-AB1678F4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Emphasis"/>
    <w:basedOn w:val="a0"/>
    <w:uiPriority w:val="20"/>
    <w:qFormat/>
    <w:rsid w:val="00C75E75"/>
    <w:rPr>
      <w:i/>
      <w:iCs/>
    </w:rPr>
  </w:style>
  <w:style w:type="table" w:styleId="ab">
    <w:name w:val="Table Grid"/>
    <w:basedOn w:val="a1"/>
    <w:uiPriority w:val="59"/>
    <w:rsid w:val="006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919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819B11-DD44-4CAA-8F2C-EC7CCC7FB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339</Words>
  <Characters>1934</Characters>
  <Application>Microsoft Office Word</Application>
  <DocSecurity>0</DocSecurity>
  <Lines>16</Lines>
  <Paragraphs>4</Paragraphs>
  <ScaleCrop>false</ScaleCrop>
  <Company>微软中国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Ye Yangxin</cp:lastModifiedBy>
  <cp:revision>37</cp:revision>
  <cp:lastPrinted>2021-11-10T08:45:00Z</cp:lastPrinted>
  <dcterms:created xsi:type="dcterms:W3CDTF">2021-11-10T07:17:00Z</dcterms:created>
  <dcterms:modified xsi:type="dcterms:W3CDTF">2021-12-16T08:30:00Z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