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6C1CC" w14:textId="77777777" w:rsidR="00C02A19" w:rsidRPr="009708FB" w:rsidRDefault="000B3796">
      <w:pPr>
        <w:jc w:val="center"/>
        <w:rPr>
          <w:color w:val="000000"/>
          <w:sz w:val="18"/>
          <w:szCs w:val="18"/>
        </w:rPr>
      </w:pPr>
      <w:r w:rsidRPr="009708FB">
        <w:rPr>
          <w:noProof/>
        </w:rPr>
        <w:drawing>
          <wp:inline distT="0" distB="0" distL="0" distR="0" wp14:anchorId="78307E42" wp14:editId="7768A89A">
            <wp:extent cx="2142000" cy="688555"/>
            <wp:effectExtent l="0" t="0" r="0" b="0"/>
            <wp:docPr id="6" name="图形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68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56B20" w14:textId="6212FA45" w:rsidR="00C02A19" w:rsidRPr="009708FB" w:rsidRDefault="00C02A19">
      <w:pPr>
        <w:jc w:val="center"/>
        <w:rPr>
          <w:b/>
          <w:bCs/>
          <w:color w:val="000000"/>
          <w:szCs w:val="18"/>
        </w:rPr>
      </w:pPr>
      <w:r w:rsidRPr="009708FB">
        <w:rPr>
          <w:b/>
          <w:bCs/>
          <w:color w:val="000000"/>
          <w:szCs w:val="18"/>
        </w:rPr>
        <w:t>20</w:t>
      </w:r>
      <w:r w:rsidR="0041673F" w:rsidRPr="009708FB">
        <w:rPr>
          <w:b/>
          <w:bCs/>
          <w:color w:val="000000"/>
          <w:szCs w:val="18"/>
        </w:rPr>
        <w:t>2</w:t>
      </w:r>
      <w:r w:rsidR="00510F91">
        <w:rPr>
          <w:b/>
          <w:bCs/>
          <w:color w:val="000000"/>
          <w:szCs w:val="18"/>
        </w:rPr>
        <w:t>3</w:t>
      </w:r>
      <w:r w:rsidRPr="009708FB">
        <w:rPr>
          <w:b/>
          <w:bCs/>
          <w:color w:val="000000"/>
          <w:szCs w:val="18"/>
        </w:rPr>
        <w:t>年招收攻读硕士学位研究生入学考试试题</w:t>
      </w:r>
    </w:p>
    <w:p w14:paraId="121B976D" w14:textId="77777777" w:rsidR="00C02A19" w:rsidRPr="009708FB" w:rsidRDefault="00C02A19">
      <w:pPr>
        <w:jc w:val="center"/>
        <w:rPr>
          <w:color w:val="000000"/>
          <w:sz w:val="18"/>
          <w:szCs w:val="18"/>
        </w:rPr>
      </w:pPr>
      <w:r w:rsidRPr="009708FB">
        <w:rPr>
          <w:color w:val="000000"/>
          <w:sz w:val="18"/>
          <w:szCs w:val="18"/>
        </w:rPr>
        <w:t>********************************************************************************************</w:t>
      </w:r>
    </w:p>
    <w:p w14:paraId="478CDA2F" w14:textId="46C2B90B" w:rsidR="00C02A19" w:rsidRPr="009708FB" w:rsidRDefault="00C02A19" w:rsidP="00C02A19">
      <w:pPr>
        <w:rPr>
          <w:color w:val="000000"/>
          <w:sz w:val="21"/>
          <w:szCs w:val="18"/>
        </w:rPr>
      </w:pPr>
      <w:r w:rsidRPr="009708FB">
        <w:rPr>
          <w:color w:val="000000"/>
          <w:sz w:val="21"/>
          <w:szCs w:val="18"/>
        </w:rPr>
        <w:t>招生专业与代码：</w:t>
      </w:r>
      <w:r w:rsidRPr="009708FB">
        <w:rPr>
          <w:color w:val="000000"/>
          <w:sz w:val="21"/>
          <w:szCs w:val="18"/>
        </w:rPr>
        <w:t>080902</w:t>
      </w:r>
      <w:r w:rsidRPr="009708FB">
        <w:rPr>
          <w:color w:val="000000"/>
          <w:sz w:val="21"/>
          <w:szCs w:val="18"/>
        </w:rPr>
        <w:t>电路与系统、</w:t>
      </w:r>
      <w:r w:rsidRPr="009708FB">
        <w:rPr>
          <w:color w:val="000000"/>
          <w:sz w:val="21"/>
          <w:szCs w:val="18"/>
        </w:rPr>
        <w:t>080903</w:t>
      </w:r>
      <w:r w:rsidRPr="009708FB">
        <w:rPr>
          <w:color w:val="000000"/>
          <w:sz w:val="21"/>
          <w:szCs w:val="18"/>
        </w:rPr>
        <w:t>微电子学与固体电子学、</w:t>
      </w:r>
      <w:r w:rsidRPr="009708FB">
        <w:rPr>
          <w:color w:val="000000"/>
          <w:sz w:val="21"/>
          <w:szCs w:val="18"/>
        </w:rPr>
        <w:t>081001</w:t>
      </w:r>
      <w:r w:rsidRPr="009708FB">
        <w:rPr>
          <w:color w:val="000000"/>
          <w:sz w:val="21"/>
          <w:szCs w:val="18"/>
        </w:rPr>
        <w:t>通信与信息系统、</w:t>
      </w:r>
      <w:r w:rsidRPr="009708FB">
        <w:rPr>
          <w:color w:val="000000"/>
          <w:sz w:val="21"/>
          <w:szCs w:val="18"/>
        </w:rPr>
        <w:t>081002</w:t>
      </w:r>
      <w:r w:rsidRPr="009708FB">
        <w:rPr>
          <w:color w:val="000000"/>
          <w:sz w:val="21"/>
          <w:szCs w:val="18"/>
        </w:rPr>
        <w:t>信号与信息处理、</w:t>
      </w:r>
      <w:r w:rsidR="002E3345" w:rsidRPr="009708FB">
        <w:rPr>
          <w:color w:val="000000"/>
          <w:sz w:val="21"/>
          <w:szCs w:val="18"/>
        </w:rPr>
        <w:t>085400</w:t>
      </w:r>
      <w:r w:rsidRPr="009708FB">
        <w:rPr>
          <w:color w:val="000000"/>
          <w:sz w:val="21"/>
          <w:szCs w:val="18"/>
        </w:rPr>
        <w:t>电子与通信工程（专业学位）</w:t>
      </w:r>
    </w:p>
    <w:p w14:paraId="34B40D3A" w14:textId="77777777" w:rsidR="00C02A19" w:rsidRPr="009708FB" w:rsidRDefault="00C02A19">
      <w:pPr>
        <w:rPr>
          <w:color w:val="000000"/>
          <w:sz w:val="21"/>
          <w:szCs w:val="18"/>
        </w:rPr>
      </w:pPr>
    </w:p>
    <w:p w14:paraId="7A6C2D34" w14:textId="1A69B646" w:rsidR="00C02A19" w:rsidRPr="009708FB" w:rsidRDefault="00C02A19">
      <w:pPr>
        <w:rPr>
          <w:color w:val="000000"/>
          <w:sz w:val="21"/>
          <w:szCs w:val="18"/>
        </w:rPr>
      </w:pPr>
      <w:r w:rsidRPr="009708FB">
        <w:rPr>
          <w:color w:val="000000"/>
          <w:sz w:val="21"/>
          <w:szCs w:val="18"/>
        </w:rPr>
        <w:t>考试科目名称及代码：</w:t>
      </w:r>
      <w:r w:rsidRPr="009708FB">
        <w:rPr>
          <w:color w:val="000000"/>
          <w:sz w:val="21"/>
          <w:szCs w:val="18"/>
        </w:rPr>
        <w:t>823</w:t>
      </w:r>
      <w:r w:rsidRPr="009708FB">
        <w:rPr>
          <w:color w:val="000000"/>
          <w:sz w:val="21"/>
          <w:szCs w:val="18"/>
        </w:rPr>
        <w:t>电子技术基础</w:t>
      </w:r>
      <w:bookmarkStart w:id="0" w:name="_Hlk55675662"/>
      <w:r w:rsidR="00A66016" w:rsidRPr="009708FB">
        <w:rPr>
          <w:color w:val="000000"/>
          <w:sz w:val="21"/>
          <w:szCs w:val="18"/>
        </w:rPr>
        <w:t>（</w:t>
      </w:r>
      <w:r w:rsidR="00A66016" w:rsidRPr="009708FB">
        <w:rPr>
          <w:color w:val="000000"/>
          <w:sz w:val="21"/>
          <w:szCs w:val="18"/>
        </w:rPr>
        <w:t>A</w:t>
      </w:r>
      <w:r w:rsidR="00A66016" w:rsidRPr="009708FB">
        <w:rPr>
          <w:color w:val="000000"/>
          <w:sz w:val="21"/>
          <w:szCs w:val="18"/>
        </w:rPr>
        <w:t>）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C02A19" w:rsidRPr="009708FB" w14:paraId="1731CB35" w14:textId="77777777" w:rsidTr="0052049C">
        <w:trPr>
          <w:trHeight w:val="315"/>
          <w:jc w:val="center"/>
        </w:trPr>
        <w:tc>
          <w:tcPr>
            <w:tcW w:w="8820" w:type="dxa"/>
          </w:tcPr>
          <w:p w14:paraId="230F2601" w14:textId="77777777" w:rsidR="00C02A19" w:rsidRPr="009708FB" w:rsidRDefault="00C02A19">
            <w:pPr>
              <w:rPr>
                <w:sz w:val="21"/>
              </w:rPr>
            </w:pPr>
            <w:r w:rsidRPr="009708FB">
              <w:rPr>
                <w:sz w:val="18"/>
              </w:rPr>
              <w:t>考生注意：所有答案必须写在答题纸（卷）上，写在本试题上一律不给分。</w:t>
            </w:r>
            <w:r w:rsidRPr="009708FB">
              <w:rPr>
                <w:sz w:val="21"/>
              </w:rPr>
              <w:t xml:space="preserve"> </w:t>
            </w:r>
          </w:p>
        </w:tc>
      </w:tr>
      <w:tr w:rsidR="00C02A19" w:rsidRPr="009708FB" w14:paraId="76D285D0" w14:textId="77777777" w:rsidTr="0052049C">
        <w:trPr>
          <w:trHeight w:val="9960"/>
          <w:jc w:val="center"/>
        </w:trPr>
        <w:tc>
          <w:tcPr>
            <w:tcW w:w="8820" w:type="dxa"/>
          </w:tcPr>
          <w:p w14:paraId="45F19E88" w14:textId="07C849BA" w:rsidR="001833E7" w:rsidRPr="00B532A9" w:rsidRDefault="002E3345" w:rsidP="00B532A9">
            <w:pPr>
              <w:pStyle w:val="ab"/>
              <w:numPr>
                <w:ilvl w:val="0"/>
                <w:numId w:val="17"/>
              </w:numPr>
              <w:spacing w:line="360" w:lineRule="auto"/>
              <w:ind w:firstLineChars="0"/>
              <w:contextualSpacing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填空题（</w:t>
            </w:r>
            <w:r w:rsidR="002656A7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共</w:t>
            </w:r>
            <w:r w:rsidR="00FE7D2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8</w:t>
            </w:r>
            <w:r w:rsidR="002656A7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小题，</w:t>
            </w:r>
            <w:r w:rsidR="00350EC9"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每</w:t>
            </w:r>
            <w:r w:rsidR="006848AC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题</w:t>
            </w:r>
            <w:r w:rsidR="00FE7D2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3</w:t>
            </w:r>
            <w:r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分，共</w:t>
            </w:r>
            <w:r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</w:t>
            </w:r>
            <w:r w:rsidR="00FE7D2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</w:t>
            </w:r>
            <w:r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分）</w:t>
            </w:r>
          </w:p>
          <w:p w14:paraId="440DFFAE" w14:textId="32284958" w:rsidR="00B532A9" w:rsidRDefault="00B532A9" w:rsidP="006414F8">
            <w:pPr>
              <w:pStyle w:val="ab"/>
              <w:numPr>
                <w:ilvl w:val="1"/>
                <w:numId w:val="20"/>
              </w:numPr>
              <w:snapToGrid w:val="0"/>
              <w:spacing w:line="360" w:lineRule="auto"/>
              <w:ind w:left="420" w:firstLineChars="0"/>
              <w:rPr>
                <w:rFonts w:ascii="Times New Roman" w:hAnsi="Times New Roman"/>
                <w:szCs w:val="21"/>
              </w:rPr>
            </w:pPr>
            <w:r w:rsidRPr="00B532A9">
              <w:rPr>
                <w:rFonts w:ascii="Times New Roman" w:hAnsi="Times New Roman" w:hint="eastAsia"/>
                <w:szCs w:val="21"/>
              </w:rPr>
              <w:t>已知某两级大电路的第一级电压放大倍数为</w:t>
            </w:r>
            <w:r w:rsidRPr="00B532A9">
              <w:rPr>
                <w:rFonts w:ascii="Times New Roman" w:hAnsi="Times New Roman" w:hint="eastAsia"/>
                <w:szCs w:val="21"/>
              </w:rPr>
              <w:t>100</w:t>
            </w:r>
            <w:r w:rsidRPr="00B532A9">
              <w:rPr>
                <w:rFonts w:ascii="Times New Roman" w:hAnsi="Times New Roman" w:hint="eastAsia"/>
                <w:szCs w:val="21"/>
              </w:rPr>
              <w:t>倍，第二级电压放大倍数为</w:t>
            </w:r>
            <w:r w:rsidRPr="00B532A9">
              <w:rPr>
                <w:rFonts w:ascii="Times New Roman" w:hAnsi="Times New Roman" w:hint="eastAsia"/>
                <w:szCs w:val="21"/>
              </w:rPr>
              <w:t>10</w:t>
            </w:r>
            <w:r w:rsidRPr="00B532A9">
              <w:rPr>
                <w:rFonts w:ascii="Times New Roman" w:hAnsi="Times New Roman" w:hint="eastAsia"/>
                <w:szCs w:val="21"/>
              </w:rPr>
              <w:t>倍，则总电压放大倍数为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proofErr w:type="gramStart"/>
            <w:r w:rsidRPr="00B532A9">
              <w:rPr>
                <w:rFonts w:ascii="Times New Roman" w:hAnsi="Times New Roman" w:hint="eastAsia"/>
                <w:szCs w:val="21"/>
              </w:rPr>
              <w:t>倍</w:t>
            </w:r>
            <w:proofErr w:type="gramEnd"/>
            <w:r w:rsidRPr="00B532A9">
              <w:rPr>
                <w:rFonts w:ascii="Times New Roman" w:hAnsi="Times New Roman" w:hint="eastAsia"/>
                <w:szCs w:val="21"/>
              </w:rPr>
              <w:t>，换算为对数电压增益为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B532A9">
              <w:rPr>
                <w:rFonts w:ascii="Times New Roman" w:hAnsi="Times New Roman" w:hint="eastAsia"/>
                <w:szCs w:val="21"/>
              </w:rPr>
              <w:t>dB</w:t>
            </w:r>
            <w:r w:rsidRPr="00B532A9">
              <w:rPr>
                <w:rFonts w:ascii="Times New Roman" w:hAnsi="Times New Roman" w:hint="eastAsia"/>
                <w:szCs w:val="21"/>
              </w:rPr>
              <w:t>。</w:t>
            </w:r>
          </w:p>
          <w:p w14:paraId="352761DE" w14:textId="6793A7C3" w:rsidR="006653C1" w:rsidRDefault="006653C1" w:rsidP="006653C1">
            <w:pPr>
              <w:pStyle w:val="ab"/>
              <w:numPr>
                <w:ilvl w:val="1"/>
                <w:numId w:val="20"/>
              </w:numPr>
              <w:snapToGrid w:val="0"/>
              <w:spacing w:line="360" w:lineRule="auto"/>
              <w:ind w:left="420" w:firstLineChars="0"/>
              <w:rPr>
                <w:rFonts w:ascii="Times New Roman" w:hAnsi="Times New Roman"/>
                <w:szCs w:val="21"/>
              </w:rPr>
            </w:pPr>
            <w:r w:rsidRPr="00C31A92">
              <w:rPr>
                <w:rFonts w:ascii="Times New Roman" w:hAnsi="Times New Roman" w:hint="eastAsia"/>
                <w:szCs w:val="21"/>
              </w:rPr>
              <w:t>结型场效应管的</w:t>
            </w:r>
            <w:proofErr w:type="gramStart"/>
            <w:r w:rsidRPr="00C31A92">
              <w:rPr>
                <w:rFonts w:ascii="Times New Roman" w:hAnsi="Times New Roman" w:hint="eastAsia"/>
                <w:szCs w:val="21"/>
              </w:rPr>
              <w:t>栅源之间</w:t>
            </w:r>
            <w:proofErr w:type="gramEnd"/>
            <w:r w:rsidRPr="00C31A92">
              <w:rPr>
                <w:rFonts w:ascii="Times New Roman" w:hAnsi="Times New Roman" w:hint="eastAsia"/>
                <w:szCs w:val="21"/>
              </w:rPr>
              <w:t>通常加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C31A92">
              <w:rPr>
                <w:rFonts w:ascii="Times New Roman" w:hAnsi="Times New Roman" w:hint="eastAsia"/>
                <w:szCs w:val="21"/>
              </w:rPr>
              <w:t>偏置电压，因此栅极电流很小；绝缘栅型场效应管的</w:t>
            </w:r>
            <w:proofErr w:type="gramStart"/>
            <w:r w:rsidRPr="00C31A92">
              <w:rPr>
                <w:rFonts w:ascii="Times New Roman" w:hAnsi="Times New Roman" w:hint="eastAsia"/>
                <w:szCs w:val="21"/>
              </w:rPr>
              <w:t>栅源之间</w:t>
            </w:r>
            <w:proofErr w:type="gramEnd"/>
            <w:r w:rsidRPr="00C31A92">
              <w:rPr>
                <w:rFonts w:ascii="Times New Roman" w:hAnsi="Times New Roman" w:hint="eastAsia"/>
                <w:szCs w:val="21"/>
              </w:rPr>
              <w:t>有一层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C31A92">
              <w:rPr>
                <w:rFonts w:ascii="Times New Roman" w:hAnsi="Times New Roman" w:hint="eastAsia"/>
                <w:szCs w:val="21"/>
              </w:rPr>
              <w:t>，因此栅极静态电流几乎等于零。</w:t>
            </w:r>
          </w:p>
          <w:p w14:paraId="3539C295" w14:textId="55B7CDF6" w:rsidR="00F717AC" w:rsidRDefault="004012AA" w:rsidP="00201BA8">
            <w:pPr>
              <w:pStyle w:val="ab"/>
              <w:numPr>
                <w:ilvl w:val="1"/>
                <w:numId w:val="20"/>
              </w:numPr>
              <w:snapToGrid w:val="0"/>
              <w:spacing w:line="360" w:lineRule="auto"/>
              <w:ind w:left="420" w:firstLineChars="0"/>
              <w:rPr>
                <w:rFonts w:ascii="Times New Roman" w:hAnsi="Times New Roman"/>
                <w:szCs w:val="21"/>
              </w:rPr>
            </w:pPr>
            <w:r w:rsidRPr="004012AA">
              <w:rPr>
                <w:rFonts w:ascii="Times New Roman" w:hAnsi="Times New Roman" w:hint="eastAsia"/>
                <w:szCs w:val="21"/>
              </w:rPr>
              <w:t>已知某单管放大电路的中频电压放大倍数</w:t>
            </w:r>
            <w:r w:rsidR="000F5D96">
              <w:rPr>
                <w:rFonts w:ascii="Times New Roman" w:hAnsi="Times New Roman" w:hint="eastAsia"/>
                <w:szCs w:val="21"/>
              </w:rPr>
              <w:t>为</w:t>
            </w:r>
            <w:r w:rsidRPr="004012AA">
              <w:rPr>
                <w:rFonts w:ascii="Times New Roman" w:hAnsi="Times New Roman" w:hint="eastAsia"/>
                <w:szCs w:val="21"/>
              </w:rPr>
              <w:t>100</w:t>
            </w:r>
            <w:r w:rsidRPr="004012AA">
              <w:rPr>
                <w:rFonts w:ascii="Times New Roman" w:hAnsi="Times New Roman" w:hint="eastAsia"/>
                <w:szCs w:val="21"/>
              </w:rPr>
              <w:t>，上限截止频率为</w:t>
            </w:r>
            <w:r w:rsidRPr="004012AA">
              <w:rPr>
                <w:rFonts w:ascii="Times New Roman" w:hAnsi="Times New Roman" w:hint="eastAsia"/>
                <w:szCs w:val="21"/>
              </w:rPr>
              <w:t>1MHz</w:t>
            </w:r>
            <w:r w:rsidRPr="004012AA">
              <w:rPr>
                <w:rFonts w:ascii="Times New Roman" w:hAnsi="Times New Roman" w:hint="eastAsia"/>
                <w:szCs w:val="21"/>
              </w:rPr>
              <w:t>。当信号频率等于</w:t>
            </w:r>
            <w:r w:rsidRPr="004012AA">
              <w:rPr>
                <w:rFonts w:ascii="Times New Roman" w:hAnsi="Times New Roman" w:hint="eastAsia"/>
                <w:szCs w:val="21"/>
              </w:rPr>
              <w:t>1MHz</w:t>
            </w:r>
            <w:r w:rsidRPr="004012AA">
              <w:rPr>
                <w:rFonts w:ascii="Times New Roman" w:hAnsi="Times New Roman" w:hint="eastAsia"/>
                <w:szCs w:val="21"/>
              </w:rPr>
              <w:t>时，该放大电路的电压增益为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4012AA">
              <w:rPr>
                <w:rFonts w:ascii="Times New Roman" w:hAnsi="Times New Roman" w:hint="eastAsia"/>
                <w:szCs w:val="21"/>
              </w:rPr>
              <w:t>dB</w:t>
            </w:r>
            <w:r w:rsidRPr="004012AA">
              <w:rPr>
                <w:rFonts w:ascii="Times New Roman" w:hAnsi="Times New Roman" w:hint="eastAsia"/>
                <w:szCs w:val="21"/>
              </w:rPr>
              <w:t>，当信号频率等于</w:t>
            </w:r>
            <w:r w:rsidRPr="004012AA">
              <w:rPr>
                <w:rFonts w:ascii="Times New Roman" w:hAnsi="Times New Roman" w:hint="eastAsia"/>
                <w:szCs w:val="21"/>
              </w:rPr>
              <w:t>10MHz</w:t>
            </w:r>
            <w:r w:rsidRPr="004012AA">
              <w:rPr>
                <w:rFonts w:ascii="Times New Roman" w:hAnsi="Times New Roman" w:hint="eastAsia"/>
                <w:szCs w:val="21"/>
              </w:rPr>
              <w:t>时，该电路的电压增益约为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4012AA">
              <w:rPr>
                <w:rFonts w:ascii="Times New Roman" w:hAnsi="Times New Roman" w:hint="eastAsia"/>
                <w:szCs w:val="21"/>
              </w:rPr>
              <w:t>dB</w:t>
            </w:r>
            <w:r w:rsidRPr="004012AA">
              <w:rPr>
                <w:rFonts w:ascii="Times New Roman" w:hAnsi="Times New Roman" w:hint="eastAsia"/>
                <w:szCs w:val="21"/>
              </w:rPr>
              <w:t>，折合电压放大倍数约为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proofErr w:type="gramStart"/>
            <w:r w:rsidRPr="004012AA">
              <w:rPr>
                <w:rFonts w:ascii="Times New Roman" w:hAnsi="Times New Roman" w:hint="eastAsia"/>
                <w:szCs w:val="21"/>
              </w:rPr>
              <w:t>倍</w:t>
            </w:r>
            <w:proofErr w:type="gramEnd"/>
            <w:r w:rsidRPr="004012AA">
              <w:rPr>
                <w:rFonts w:ascii="Times New Roman" w:hAnsi="Times New Roman" w:hint="eastAsia"/>
                <w:szCs w:val="21"/>
              </w:rPr>
              <w:t>。</w:t>
            </w:r>
          </w:p>
          <w:p w14:paraId="5DB112AE" w14:textId="20B54164" w:rsidR="00E95830" w:rsidRPr="00CE7BC6" w:rsidRDefault="00E95830" w:rsidP="00201BA8">
            <w:pPr>
              <w:pStyle w:val="ab"/>
              <w:numPr>
                <w:ilvl w:val="1"/>
                <w:numId w:val="20"/>
              </w:numPr>
              <w:snapToGrid w:val="0"/>
              <w:spacing w:line="360" w:lineRule="auto"/>
              <w:ind w:left="42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集成运算放大器是一种采用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>
              <w:rPr>
                <w:rFonts w:hint="eastAsia"/>
              </w:rPr>
              <w:t>耦合方式的多级放大电路，因此低频性能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>
              <w:rPr>
                <w:rFonts w:hint="eastAsia"/>
              </w:rPr>
              <w:t>，存在的主要问题是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>
              <w:rPr>
                <w:rFonts w:hint="eastAsia"/>
              </w:rPr>
              <w:t>。</w:t>
            </w:r>
          </w:p>
          <w:p w14:paraId="6483DBA1" w14:textId="7C5C9DE3" w:rsidR="00CE7BC6" w:rsidRPr="00E2223E" w:rsidRDefault="00CE7BC6" w:rsidP="00201BA8">
            <w:pPr>
              <w:pStyle w:val="ab"/>
              <w:numPr>
                <w:ilvl w:val="1"/>
                <w:numId w:val="20"/>
              </w:numPr>
              <w:snapToGrid w:val="0"/>
              <w:spacing w:line="360" w:lineRule="auto"/>
              <w:ind w:left="420" w:firstLineChars="0"/>
              <w:rPr>
                <w:rFonts w:ascii="Times New Roman" w:hAnsi="Times New Roman"/>
                <w:szCs w:val="21"/>
              </w:rPr>
            </w:pPr>
            <w:r>
              <w:t>当信号源内阻趋于零时，应选用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>
              <w:rPr>
                <w:rFonts w:hint="eastAsia"/>
              </w:rPr>
              <w:t>负反馈；</w:t>
            </w:r>
            <w:r>
              <w:t>当信号源内阻趋于无穷时，应选用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>
              <w:rPr>
                <w:rFonts w:hint="eastAsia"/>
              </w:rPr>
              <w:t>负反馈</w:t>
            </w:r>
            <w:r>
              <w:t>。</w:t>
            </w:r>
          </w:p>
          <w:p w14:paraId="49E70A09" w14:textId="5C84219B" w:rsidR="00E2223E" w:rsidRDefault="00E2223E" w:rsidP="00201BA8">
            <w:pPr>
              <w:pStyle w:val="ab"/>
              <w:numPr>
                <w:ilvl w:val="1"/>
                <w:numId w:val="20"/>
              </w:numPr>
              <w:snapToGrid w:val="0"/>
              <w:spacing w:line="360" w:lineRule="auto"/>
              <w:ind w:left="420" w:firstLineChars="0"/>
              <w:rPr>
                <w:rFonts w:ascii="Times New Roman" w:hAnsi="Times New Roman"/>
                <w:szCs w:val="21"/>
              </w:rPr>
            </w:pPr>
            <w:r w:rsidRPr="00E2223E">
              <w:rPr>
                <w:rFonts w:ascii="Times New Roman" w:hAnsi="Times New Roman" w:hint="eastAsia"/>
                <w:szCs w:val="21"/>
              </w:rPr>
              <w:t>当信号频率等于石英晶体的串联谐振频率或并联谐振频率时，石英晶体呈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E2223E">
              <w:rPr>
                <w:rFonts w:ascii="Times New Roman" w:hAnsi="Times New Roman" w:hint="eastAsia"/>
                <w:szCs w:val="21"/>
              </w:rPr>
              <w:t>；当信号频率在石英晶体的串联谐振频率和并联谐振频率之间时，石英晶体呈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E2223E">
              <w:rPr>
                <w:rFonts w:ascii="Times New Roman" w:hAnsi="Times New Roman" w:hint="eastAsia"/>
                <w:szCs w:val="21"/>
              </w:rPr>
              <w:t>；其余情况下石英晶体呈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E2223E">
              <w:rPr>
                <w:rFonts w:ascii="Times New Roman" w:hAnsi="Times New Roman" w:hint="eastAsia"/>
                <w:szCs w:val="21"/>
              </w:rPr>
              <w:t>。</w:t>
            </w:r>
          </w:p>
          <w:p w14:paraId="526EA5B5" w14:textId="53D5422C" w:rsidR="00DB397B" w:rsidRPr="00DB397B" w:rsidRDefault="00177FB0" w:rsidP="00DB397B">
            <w:pPr>
              <w:pStyle w:val="ab"/>
              <w:numPr>
                <w:ilvl w:val="1"/>
                <w:numId w:val="20"/>
              </w:numPr>
              <w:snapToGrid w:val="0"/>
              <w:spacing w:line="360" w:lineRule="auto"/>
              <w:ind w:left="420" w:firstLineChars="0"/>
              <w:rPr>
                <w:rFonts w:ascii="Times New Roman" w:hAnsi="Times New Roman"/>
                <w:szCs w:val="21"/>
              </w:rPr>
            </w:pPr>
            <w:r w:rsidRPr="00DB397B">
              <w:rPr>
                <w:rFonts w:hint="eastAsia"/>
                <w:szCs w:val="21"/>
              </w:rPr>
              <w:t>甲类功率放大电路中，放大管的导通角</w:t>
            </w:r>
            <w:r w:rsidR="00DB397B">
              <w:rPr>
                <w:rFonts w:hint="eastAsia"/>
                <w:szCs w:val="21"/>
              </w:rPr>
              <w:t>为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DB397B">
              <w:rPr>
                <w:rFonts w:hint="eastAsia"/>
                <w:szCs w:val="21"/>
              </w:rPr>
              <w:t>，乙类功率放大电路中，放大管的导通角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="00DB397B">
              <w:rPr>
                <w:rFonts w:hint="eastAsia"/>
                <w:szCs w:val="21"/>
              </w:rPr>
              <w:t>。</w:t>
            </w:r>
          </w:p>
          <w:p w14:paraId="6A80DD2F" w14:textId="1EFF8CF1" w:rsidR="0090408F" w:rsidRDefault="0090408F" w:rsidP="0090408F">
            <w:pPr>
              <w:pStyle w:val="ab"/>
              <w:numPr>
                <w:ilvl w:val="1"/>
                <w:numId w:val="20"/>
              </w:numPr>
              <w:snapToGrid w:val="0"/>
              <w:spacing w:line="360" w:lineRule="auto"/>
              <w:ind w:left="420" w:firstLineChars="0"/>
              <w:rPr>
                <w:rFonts w:ascii="Times New Roman" w:hAnsi="Times New Roman"/>
                <w:szCs w:val="21"/>
              </w:rPr>
            </w:pPr>
            <w:r w:rsidRPr="0090408F">
              <w:rPr>
                <w:rFonts w:ascii="Times New Roman" w:hAnsi="Times New Roman" w:hint="eastAsia"/>
                <w:szCs w:val="21"/>
              </w:rPr>
              <w:t>已知某放大电路的电压放大倍数的复数表达式为：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Times New Roman"/>
                          <w:szCs w:val="21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Times New Roman"/>
                      <w:szCs w:val="21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Cs w:val="21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Times New Roman"/>
                      <w:szCs w:val="21"/>
                    </w:rPr>
                  </m:ctrlPr>
                </m:fPr>
                <m:num>
                  <m:r>
                    <w:rPr>
                      <w:rFonts w:ascii="Cambria Math" w:hAnsi="Times New Roman"/>
                      <w:szCs w:val="21"/>
                    </w:rPr>
                    <m:t>jf</m:t>
                  </m:r>
                </m:num>
                <m:den>
                  <m:d>
                    <m:dPr>
                      <m:ctrlPr>
                        <w:rPr>
                          <w:rFonts w:ascii="Cambria Math" w:hAnsi="Times New Roman"/>
                          <w:i/>
                          <w:szCs w:val="21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Cs w:val="21"/>
                            </w:rPr>
                            <m:t>1+</m:t>
                          </m:r>
                          <m:r>
                            <w:rPr>
                              <w:rFonts w:ascii="Cambria Math" w:hAnsi="Times New Roman"/>
                              <w:szCs w:val="21"/>
                            </w:rPr>
                            <m:t>j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  <w:szCs w:val="21"/>
                                </w:rPr>
                                <m:t>f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Cs w:val="21"/>
                                </w:rPr>
                                <m:t>100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Cs w:val="21"/>
                            </w:rPr>
                            <m:t>1+</m:t>
                          </m:r>
                          <m:r>
                            <w:rPr>
                              <w:rFonts w:ascii="Cambria Math" w:hAnsi="Times New Roman"/>
                              <w:szCs w:val="21"/>
                            </w:rPr>
                            <m:t>j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  <w:szCs w:val="21"/>
                                </w:rPr>
                                <m:t>f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Cs w:val="21"/>
                                </w:rPr>
                                <m:t>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/>
                                      <w:szCs w:val="21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/>
                                      <w:szCs w:val="21"/>
                                    </w:rPr>
                                    <m:t>6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</m:d>
                </m:den>
              </m:f>
            </m:oMath>
            <w:r w:rsidRPr="0090408F">
              <w:rPr>
                <w:rFonts w:ascii="Times New Roman" w:hAnsi="Times New Roman" w:hint="eastAsia"/>
                <w:szCs w:val="21"/>
              </w:rPr>
              <w:t>（式中</w:t>
            </w:r>
            <w:r w:rsidRPr="0090408F">
              <w:rPr>
                <w:rFonts w:ascii="Times New Roman" w:hAnsi="Times New Roman"/>
                <w:i/>
                <w:szCs w:val="21"/>
              </w:rPr>
              <w:t>f</w:t>
            </w:r>
            <w:r w:rsidRPr="0090408F">
              <w:rPr>
                <w:rFonts w:ascii="Times New Roman" w:hAnsi="Times New Roman" w:hint="eastAsia"/>
                <w:szCs w:val="21"/>
              </w:rPr>
              <w:t>的单位为</w:t>
            </w:r>
            <w:r w:rsidRPr="0090408F">
              <w:rPr>
                <w:rFonts w:ascii="Times New Roman" w:hAnsi="Times New Roman"/>
                <w:szCs w:val="21"/>
              </w:rPr>
              <w:t>Hz</w:t>
            </w:r>
            <w:r w:rsidRPr="0090408F">
              <w:rPr>
                <w:rFonts w:ascii="Times New Roman" w:hAnsi="Times New Roman" w:hint="eastAsia"/>
                <w:szCs w:val="21"/>
              </w:rPr>
              <w:t>）。该放大电路中频电压增益为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90408F">
              <w:rPr>
                <w:rFonts w:ascii="Times New Roman" w:hAnsi="Times New Roman"/>
                <w:szCs w:val="21"/>
              </w:rPr>
              <w:t>dB</w:t>
            </w:r>
            <w:r w:rsidRPr="0090408F">
              <w:rPr>
                <w:rFonts w:ascii="Times New Roman" w:hAnsi="Times New Roman" w:hint="eastAsia"/>
                <w:szCs w:val="21"/>
              </w:rPr>
              <w:t>；上限截止频率为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90408F">
              <w:rPr>
                <w:rFonts w:ascii="Times New Roman" w:hAnsi="Times New Roman"/>
                <w:szCs w:val="21"/>
              </w:rPr>
              <w:t>Hz</w:t>
            </w:r>
            <w:r w:rsidRPr="0090408F">
              <w:rPr>
                <w:rFonts w:ascii="Times New Roman" w:hAnsi="Times New Roman" w:hint="eastAsia"/>
                <w:szCs w:val="21"/>
              </w:rPr>
              <w:t>；下限截止频率为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90408F"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 w:hint="eastAsia"/>
                <w:szCs w:val="21"/>
              </w:rPr>
              <w:t>z</w:t>
            </w:r>
            <w:r w:rsidRPr="0090408F">
              <w:rPr>
                <w:rFonts w:ascii="Times New Roman" w:hAnsi="Times New Roman" w:hint="eastAsia"/>
                <w:szCs w:val="21"/>
              </w:rPr>
              <w:t>；当输入信号频率为</w:t>
            </w:r>
            <w:r w:rsidRPr="0090408F">
              <w:rPr>
                <w:rFonts w:ascii="Times New Roman" w:hAnsi="Times New Roman"/>
                <w:szCs w:val="21"/>
              </w:rPr>
              <w:t>10Hz</w:t>
            </w:r>
            <w:r w:rsidRPr="0090408F">
              <w:rPr>
                <w:rFonts w:ascii="Times New Roman" w:hAnsi="Times New Roman" w:hint="eastAsia"/>
                <w:szCs w:val="21"/>
              </w:rPr>
              <w:t>时，电压增益约为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90408F">
              <w:rPr>
                <w:rFonts w:ascii="Times New Roman" w:hAnsi="Times New Roman"/>
                <w:szCs w:val="21"/>
              </w:rPr>
              <w:t>dB</w:t>
            </w:r>
            <w:r w:rsidRPr="0090408F">
              <w:rPr>
                <w:rFonts w:ascii="Times New Roman" w:hAnsi="Times New Roman" w:hint="eastAsia"/>
                <w:szCs w:val="21"/>
              </w:rPr>
              <w:t>，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Times New Roman"/>
                          <w:szCs w:val="21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Times New Roman"/>
                      <w:szCs w:val="21"/>
                    </w:rPr>
                    <m:t>u</m:t>
                  </m:r>
                </m:sub>
              </m:sSub>
            </m:oMath>
            <w:r w:rsidRPr="0090408F">
              <w:rPr>
                <w:rFonts w:ascii="Times New Roman" w:hAnsi="Times New Roman" w:hint="eastAsia"/>
                <w:szCs w:val="21"/>
              </w:rPr>
              <w:t>的相位角约为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90408F">
              <w:rPr>
                <w:rFonts w:ascii="Times New Roman" w:hAnsi="Times New Roman" w:hint="eastAsia"/>
                <w:szCs w:val="21"/>
              </w:rPr>
              <w:t>。</w:t>
            </w:r>
          </w:p>
          <w:p w14:paraId="4CCECEBE" w14:textId="77777777" w:rsidR="00E37545" w:rsidRPr="000F5D96" w:rsidRDefault="00E37545" w:rsidP="00E37545">
            <w:pPr>
              <w:pStyle w:val="ab"/>
              <w:snapToGrid w:val="0"/>
              <w:spacing w:line="360" w:lineRule="auto"/>
              <w:ind w:left="420" w:firstLineChars="0" w:firstLine="0"/>
              <w:rPr>
                <w:rFonts w:ascii="Times New Roman" w:hAnsi="Times New Roman"/>
                <w:szCs w:val="21"/>
              </w:rPr>
            </w:pPr>
          </w:p>
          <w:p w14:paraId="57C1DE1D" w14:textId="4F93B1D4" w:rsidR="002E3345" w:rsidRPr="009708FB" w:rsidRDefault="002E3345" w:rsidP="00EE12A0">
            <w:pPr>
              <w:pStyle w:val="ab"/>
              <w:numPr>
                <w:ilvl w:val="0"/>
                <w:numId w:val="17"/>
              </w:numPr>
              <w:spacing w:line="360" w:lineRule="auto"/>
              <w:ind w:firstLineChars="0"/>
              <w:contextualSpacing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选择题（</w:t>
            </w:r>
            <w:r w:rsidR="00216B79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共</w:t>
            </w:r>
            <w:r w:rsidR="00FE7D2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8</w:t>
            </w:r>
            <w:r w:rsidR="00216B79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小题，</w:t>
            </w:r>
            <w:r w:rsidR="00350EC9"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每</w:t>
            </w:r>
            <w:r w:rsidR="006848AC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题</w:t>
            </w:r>
            <w:r w:rsidR="00FE7D2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3</w:t>
            </w:r>
            <w:r w:rsidR="00350EC9"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分</w:t>
            </w:r>
            <w:r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，共</w:t>
            </w:r>
            <w:r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</w:t>
            </w:r>
            <w:r w:rsidR="00FE7D2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</w:t>
            </w:r>
            <w:r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分）</w:t>
            </w:r>
          </w:p>
          <w:p w14:paraId="43D52E8B" w14:textId="22DCBC23" w:rsidR="00F97000" w:rsidRDefault="004951C2" w:rsidP="00125B6C">
            <w:pPr>
              <w:pStyle w:val="ab"/>
              <w:numPr>
                <w:ilvl w:val="0"/>
                <w:numId w:val="27"/>
              </w:numPr>
              <w:snapToGrid w:val="0"/>
              <w:spacing w:line="360" w:lineRule="auto"/>
              <w:ind w:firstLineChars="0"/>
              <w:rPr>
                <w:rFonts w:ascii="Times New Roman" w:hAnsi="Times New Roman"/>
                <w:szCs w:val="21"/>
              </w:rPr>
            </w:pPr>
            <w:r w:rsidRPr="00F97000">
              <w:rPr>
                <w:rFonts w:ascii="Times New Roman" w:hAnsi="Times New Roman" w:hint="eastAsia"/>
                <w:szCs w:val="21"/>
              </w:rPr>
              <w:t>在杂质半导体中，多数载流子的浓度主要取决于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F97000">
              <w:rPr>
                <w:rFonts w:ascii="Times New Roman" w:hAnsi="Times New Roman" w:hint="eastAsia"/>
                <w:szCs w:val="21"/>
              </w:rPr>
              <w:t>，而少数载流子的浓度与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F97000">
              <w:rPr>
                <w:rFonts w:ascii="Times New Roman" w:hAnsi="Times New Roman" w:hint="eastAsia"/>
                <w:szCs w:val="21"/>
              </w:rPr>
              <w:t>关系十分密切。</w:t>
            </w:r>
          </w:p>
          <w:p w14:paraId="66E4B937" w14:textId="1493E8D1" w:rsidR="00F97000" w:rsidRDefault="004951C2" w:rsidP="00F97000">
            <w:pPr>
              <w:pStyle w:val="ab"/>
              <w:snapToGrid w:val="0"/>
              <w:spacing w:line="360" w:lineRule="auto"/>
              <w:ind w:left="420" w:firstLineChars="0" w:firstLine="0"/>
              <w:rPr>
                <w:rFonts w:ascii="Times New Roman" w:hAnsi="Times New Roman"/>
                <w:szCs w:val="21"/>
              </w:rPr>
            </w:pPr>
            <w:r w:rsidRPr="00F97000">
              <w:rPr>
                <w:rFonts w:ascii="Times New Roman" w:hAnsi="Times New Roman" w:hint="eastAsia"/>
                <w:szCs w:val="21"/>
              </w:rPr>
              <w:lastRenderedPageBreak/>
              <w:t>A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>．</w:t>
            </w:r>
            <w:r w:rsidRPr="00F97000">
              <w:rPr>
                <w:rFonts w:ascii="Times New Roman" w:hAnsi="Times New Roman" w:hint="eastAsia"/>
                <w:szCs w:val="21"/>
              </w:rPr>
              <w:t>温度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Pr="00F97000">
              <w:rPr>
                <w:rFonts w:ascii="Times New Roman" w:hAnsi="Times New Roman" w:hint="eastAsia"/>
                <w:szCs w:val="21"/>
              </w:rPr>
              <w:t>B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>．</w:t>
            </w:r>
            <w:r w:rsidRPr="00F97000">
              <w:rPr>
                <w:rFonts w:ascii="Times New Roman" w:hAnsi="Times New Roman" w:hint="eastAsia"/>
                <w:szCs w:val="21"/>
              </w:rPr>
              <w:t>掺杂工艺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Pr="00F97000">
              <w:rPr>
                <w:rFonts w:ascii="Times New Roman" w:hAnsi="Times New Roman" w:hint="eastAsia"/>
                <w:szCs w:val="21"/>
              </w:rPr>
              <w:t>C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>．</w:t>
            </w:r>
            <w:r w:rsidRPr="00F97000">
              <w:rPr>
                <w:rFonts w:ascii="Times New Roman" w:hAnsi="Times New Roman" w:hint="eastAsia"/>
                <w:szCs w:val="21"/>
              </w:rPr>
              <w:t>杂质浓度</w:t>
            </w:r>
          </w:p>
          <w:p w14:paraId="75FBE0CB" w14:textId="65169BE9" w:rsidR="00EA4608" w:rsidRDefault="00A85780" w:rsidP="00A85780">
            <w:pPr>
              <w:pStyle w:val="ab"/>
              <w:numPr>
                <w:ilvl w:val="0"/>
                <w:numId w:val="27"/>
              </w:numPr>
              <w:snapToGrid w:val="0"/>
              <w:spacing w:line="360" w:lineRule="auto"/>
              <w:ind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多级放大电路与单级放大电路相比，总的通频带一定比它任何一级都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>
              <w:rPr>
                <w:rFonts w:ascii="Times New Roman" w:hAnsi="Times New Roman" w:hint="eastAsia"/>
                <w:szCs w:val="21"/>
              </w:rPr>
              <w:t>，级数越多则上限截止频率越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>
              <w:rPr>
                <w:rFonts w:ascii="Times New Roman" w:hAnsi="Times New Roman" w:hint="eastAsia"/>
                <w:szCs w:val="21"/>
              </w:rPr>
              <w:t>，高频附加相移越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</w:p>
          <w:p w14:paraId="4735D0C2" w14:textId="1EF018C3" w:rsidR="00A85780" w:rsidRPr="00EA4608" w:rsidRDefault="00A85780" w:rsidP="00105C05">
            <w:pPr>
              <w:pStyle w:val="ab"/>
              <w:snapToGrid w:val="0"/>
              <w:spacing w:line="360" w:lineRule="auto"/>
              <w:ind w:left="420" w:firstLineChars="0" w:firstLine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>．</w:t>
            </w:r>
            <w:r>
              <w:rPr>
                <w:rFonts w:ascii="Times New Roman" w:hAnsi="Times New Roman" w:hint="eastAsia"/>
                <w:szCs w:val="21"/>
              </w:rPr>
              <w:t>大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>
              <w:rPr>
                <w:rFonts w:ascii="Times New Roman" w:hAnsi="Times New Roman" w:hint="eastAsia"/>
                <w:szCs w:val="21"/>
              </w:rPr>
              <w:t>B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>．</w:t>
            </w:r>
            <w:r>
              <w:rPr>
                <w:rFonts w:ascii="Times New Roman" w:hAnsi="Times New Roman" w:hint="eastAsia"/>
                <w:szCs w:val="21"/>
              </w:rPr>
              <w:t>小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>．</w:t>
            </w:r>
            <w:r>
              <w:rPr>
                <w:rFonts w:ascii="Times New Roman" w:hAnsi="Times New Roman" w:hint="eastAsia"/>
                <w:szCs w:val="21"/>
              </w:rPr>
              <w:t>宽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>
              <w:rPr>
                <w:rFonts w:ascii="Times New Roman" w:hAnsi="Times New Roman" w:hint="eastAsia"/>
                <w:szCs w:val="21"/>
              </w:rPr>
              <w:t>D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>．</w:t>
            </w:r>
            <w:r>
              <w:rPr>
                <w:rFonts w:ascii="Times New Roman" w:hAnsi="Times New Roman" w:hint="eastAsia"/>
                <w:szCs w:val="21"/>
              </w:rPr>
              <w:t>窄</w:t>
            </w:r>
          </w:p>
          <w:p w14:paraId="75ABAE0F" w14:textId="43BFE0C4" w:rsidR="008E6A21" w:rsidRDefault="009B1AD7" w:rsidP="009B1AD7">
            <w:pPr>
              <w:pStyle w:val="ab"/>
              <w:numPr>
                <w:ilvl w:val="0"/>
                <w:numId w:val="27"/>
              </w:numPr>
              <w:snapToGrid w:val="0"/>
              <w:spacing w:line="360" w:lineRule="auto"/>
              <w:ind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要使集成运放工作在线性区，则电路应处于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>
              <w:rPr>
                <w:rFonts w:ascii="Times New Roman" w:hAnsi="Times New Roman" w:hint="eastAsia"/>
                <w:szCs w:val="21"/>
              </w:rPr>
              <w:t>状态，要使集成运放工作在非线性区，则电路应处于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>
              <w:rPr>
                <w:rFonts w:ascii="Times New Roman" w:hAnsi="Times New Roman" w:hint="eastAsia"/>
                <w:szCs w:val="21"/>
              </w:rPr>
              <w:t>状态；</w:t>
            </w:r>
          </w:p>
          <w:p w14:paraId="6560B0CC" w14:textId="05B9F49F" w:rsidR="009B1AD7" w:rsidRDefault="009B1AD7" w:rsidP="009B1AD7">
            <w:pPr>
              <w:pStyle w:val="ab"/>
              <w:snapToGrid w:val="0"/>
              <w:spacing w:line="360" w:lineRule="auto"/>
              <w:ind w:left="420" w:firstLineChars="0" w:firstLine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>．</w:t>
            </w:r>
            <w:r>
              <w:rPr>
                <w:rFonts w:ascii="Times New Roman" w:hAnsi="Times New Roman" w:hint="eastAsia"/>
                <w:szCs w:val="21"/>
              </w:rPr>
              <w:t>正反馈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>
              <w:rPr>
                <w:rFonts w:ascii="Times New Roman" w:hAnsi="Times New Roman" w:hint="eastAsia"/>
                <w:szCs w:val="21"/>
              </w:rPr>
              <w:t>B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>．</w:t>
            </w:r>
            <w:r>
              <w:rPr>
                <w:rFonts w:ascii="Times New Roman" w:hAnsi="Times New Roman" w:hint="eastAsia"/>
                <w:szCs w:val="21"/>
              </w:rPr>
              <w:t>负反馈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>．</w:t>
            </w:r>
            <w:r>
              <w:rPr>
                <w:rFonts w:ascii="Times New Roman" w:hAnsi="Times New Roman" w:hint="eastAsia"/>
                <w:szCs w:val="21"/>
              </w:rPr>
              <w:t>正反馈或无反馈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>
              <w:rPr>
                <w:rFonts w:ascii="Times New Roman" w:hAnsi="Times New Roman" w:hint="eastAsia"/>
                <w:szCs w:val="21"/>
              </w:rPr>
              <w:t>D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>．</w:t>
            </w:r>
            <w:r>
              <w:rPr>
                <w:rFonts w:ascii="Times New Roman" w:hAnsi="Times New Roman" w:hint="eastAsia"/>
                <w:szCs w:val="21"/>
              </w:rPr>
              <w:t>负反馈或无反馈</w:t>
            </w:r>
          </w:p>
          <w:p w14:paraId="75ED8FCA" w14:textId="57B4365E" w:rsidR="008531F6" w:rsidRPr="008531F6" w:rsidRDefault="008531F6" w:rsidP="008531F6">
            <w:pPr>
              <w:pStyle w:val="ab"/>
              <w:numPr>
                <w:ilvl w:val="0"/>
                <w:numId w:val="27"/>
              </w:numPr>
              <w:snapToGrid w:val="0"/>
              <w:spacing w:line="360" w:lineRule="auto"/>
              <w:ind w:firstLineChars="0"/>
              <w:rPr>
                <w:rFonts w:ascii="Times New Roman" w:hAnsi="Times New Roman"/>
                <w:szCs w:val="21"/>
              </w:rPr>
            </w:pPr>
            <w:r w:rsidRPr="008531F6">
              <w:rPr>
                <w:rFonts w:ascii="Times New Roman" w:hAnsi="Times New Roman" w:hint="eastAsia"/>
                <w:szCs w:val="21"/>
              </w:rPr>
              <w:t>将图示的文氏电桥和集成运放</w:t>
            </w:r>
            <w:r w:rsidRPr="008531F6">
              <w:rPr>
                <w:rFonts w:ascii="Times New Roman" w:hAnsi="Times New Roman"/>
                <w:szCs w:val="21"/>
              </w:rPr>
              <w:t>A</w:t>
            </w:r>
            <w:r w:rsidRPr="008531F6">
              <w:rPr>
                <w:rFonts w:ascii="Times New Roman" w:hAnsi="Times New Roman" w:hint="eastAsia"/>
                <w:szCs w:val="21"/>
              </w:rPr>
              <w:t>连接成一个正弦波振荡电路，应按下列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8531F6">
              <w:rPr>
                <w:rFonts w:ascii="Times New Roman" w:hAnsi="Times New Roman" w:hint="eastAsia"/>
                <w:szCs w:val="21"/>
              </w:rPr>
              <w:t>来连接：</w:t>
            </w:r>
          </w:p>
          <w:p w14:paraId="122BB911" w14:textId="64C585D9" w:rsidR="008531F6" w:rsidRPr="008531F6" w:rsidRDefault="008531F6" w:rsidP="00105C05">
            <w:pPr>
              <w:pStyle w:val="ab"/>
              <w:snapToGrid w:val="0"/>
              <w:spacing w:line="360" w:lineRule="auto"/>
              <w:ind w:left="420" w:firstLineChars="0" w:firstLine="0"/>
              <w:rPr>
                <w:rFonts w:ascii="Times New Roman" w:hAnsi="Times New Roman"/>
                <w:szCs w:val="21"/>
              </w:rPr>
            </w:pPr>
            <w:r w:rsidRPr="008531F6">
              <w:rPr>
                <w:rFonts w:ascii="Times New Roman" w:hAnsi="Times New Roman"/>
                <w:szCs w:val="21"/>
              </w:rPr>
              <w:t>A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>．</w:t>
            </w:r>
            <w:r w:rsidRPr="008531F6">
              <w:rPr>
                <w:rFonts w:ascii="Times New Roman" w:hAnsi="Times New Roman" w:hint="eastAsia"/>
                <w:szCs w:val="21"/>
              </w:rPr>
              <w:t>①</w:t>
            </w:r>
            <w:r w:rsidRPr="008531F6">
              <w:rPr>
                <w:rFonts w:ascii="Times New Roman" w:hAnsi="Times New Roman" w:hint="eastAsia"/>
                <w:szCs w:val="21"/>
              </w:rPr>
              <w:t>-</w:t>
            </w:r>
            <w:r w:rsidRPr="008531F6">
              <w:rPr>
                <w:rFonts w:ascii="Times New Roman" w:hAnsi="Times New Roman" w:hint="eastAsia"/>
                <w:szCs w:val="21"/>
              </w:rPr>
              <w:t>⑦，②</w:t>
            </w:r>
            <w:r w:rsidRPr="008531F6">
              <w:rPr>
                <w:rFonts w:ascii="Times New Roman" w:hAnsi="Times New Roman" w:hint="eastAsia"/>
                <w:szCs w:val="21"/>
              </w:rPr>
              <w:t>-</w:t>
            </w:r>
            <w:r w:rsidRPr="008531F6">
              <w:rPr>
                <w:rFonts w:ascii="Times New Roman" w:hAnsi="Times New Roman" w:hint="eastAsia"/>
                <w:szCs w:val="21"/>
              </w:rPr>
              <w:t>⑥，③</w:t>
            </w:r>
            <w:r w:rsidRPr="008531F6">
              <w:rPr>
                <w:rFonts w:ascii="Times New Roman" w:hAnsi="Times New Roman" w:hint="eastAsia"/>
                <w:szCs w:val="21"/>
              </w:rPr>
              <w:t>-</w:t>
            </w:r>
            <w:r w:rsidRPr="008531F6">
              <w:rPr>
                <w:rFonts w:ascii="Times New Roman" w:hAnsi="Times New Roman" w:hint="eastAsia"/>
                <w:szCs w:val="21"/>
              </w:rPr>
              <w:t>⑧，④</w:t>
            </w:r>
            <w:r w:rsidRPr="008531F6">
              <w:rPr>
                <w:rFonts w:ascii="Times New Roman" w:hAnsi="Times New Roman" w:hint="eastAsia"/>
                <w:szCs w:val="21"/>
              </w:rPr>
              <w:t>-</w:t>
            </w:r>
            <w:r w:rsidRPr="008531F6">
              <w:rPr>
                <w:rFonts w:ascii="Times New Roman" w:hAnsi="Times New Roman" w:hint="eastAsia"/>
                <w:szCs w:val="21"/>
              </w:rPr>
              <w:t>⑤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Pr="008531F6">
              <w:rPr>
                <w:rFonts w:ascii="Times New Roman" w:hAnsi="Times New Roman" w:hint="eastAsia"/>
                <w:szCs w:val="21"/>
              </w:rPr>
              <w:t>B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>．</w:t>
            </w:r>
            <w:r w:rsidRPr="008531F6">
              <w:rPr>
                <w:rFonts w:ascii="Times New Roman" w:hAnsi="Times New Roman" w:hint="eastAsia"/>
                <w:szCs w:val="21"/>
              </w:rPr>
              <w:t>①</w:t>
            </w:r>
            <w:r w:rsidRPr="008531F6">
              <w:rPr>
                <w:rFonts w:ascii="Times New Roman" w:hAnsi="Times New Roman" w:hint="eastAsia"/>
                <w:szCs w:val="21"/>
              </w:rPr>
              <w:t>-</w:t>
            </w:r>
            <w:r w:rsidRPr="008531F6">
              <w:rPr>
                <w:rFonts w:ascii="Times New Roman" w:hAnsi="Times New Roman" w:hint="eastAsia"/>
                <w:szCs w:val="21"/>
              </w:rPr>
              <w:t>⑧，②</w:t>
            </w:r>
            <w:r w:rsidRPr="008531F6">
              <w:rPr>
                <w:rFonts w:ascii="Times New Roman" w:hAnsi="Times New Roman" w:hint="eastAsia"/>
                <w:szCs w:val="21"/>
              </w:rPr>
              <w:t>-</w:t>
            </w:r>
            <w:r w:rsidRPr="008531F6">
              <w:rPr>
                <w:rFonts w:ascii="Times New Roman" w:hAnsi="Times New Roman" w:hint="eastAsia"/>
                <w:szCs w:val="21"/>
              </w:rPr>
              <w:t>⑤，③</w:t>
            </w:r>
            <w:r w:rsidRPr="008531F6">
              <w:rPr>
                <w:rFonts w:ascii="Times New Roman" w:hAnsi="Times New Roman" w:hint="eastAsia"/>
                <w:szCs w:val="21"/>
              </w:rPr>
              <w:t>-</w:t>
            </w:r>
            <w:r w:rsidRPr="008531F6">
              <w:rPr>
                <w:rFonts w:ascii="Times New Roman" w:hAnsi="Times New Roman" w:hint="eastAsia"/>
                <w:szCs w:val="21"/>
              </w:rPr>
              <w:t>⑦，④</w:t>
            </w:r>
            <w:r w:rsidRPr="008531F6">
              <w:rPr>
                <w:rFonts w:ascii="Times New Roman" w:hAnsi="Times New Roman" w:hint="eastAsia"/>
                <w:szCs w:val="21"/>
              </w:rPr>
              <w:t>-</w:t>
            </w:r>
            <w:r w:rsidRPr="008531F6">
              <w:rPr>
                <w:rFonts w:ascii="Times New Roman" w:hAnsi="Times New Roman" w:hint="eastAsia"/>
                <w:szCs w:val="21"/>
              </w:rPr>
              <w:t>⑥</w:t>
            </w:r>
          </w:p>
          <w:p w14:paraId="45FB9BF4" w14:textId="767AEC3B" w:rsidR="008531F6" w:rsidRPr="008531F6" w:rsidRDefault="008531F6" w:rsidP="00105C05">
            <w:pPr>
              <w:pStyle w:val="ab"/>
              <w:snapToGrid w:val="0"/>
              <w:spacing w:line="360" w:lineRule="auto"/>
              <w:ind w:left="420" w:firstLineChars="0" w:firstLine="0"/>
              <w:rPr>
                <w:rFonts w:ascii="Times New Roman" w:hAnsi="Times New Roman"/>
                <w:szCs w:val="21"/>
              </w:rPr>
            </w:pPr>
            <w:r w:rsidRPr="008531F6">
              <w:rPr>
                <w:rFonts w:ascii="Times New Roman" w:hAnsi="Times New Roman" w:hint="eastAsia"/>
                <w:szCs w:val="21"/>
              </w:rPr>
              <w:t>C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>．</w:t>
            </w:r>
            <w:r w:rsidRPr="008531F6">
              <w:rPr>
                <w:rFonts w:ascii="Times New Roman" w:hAnsi="Times New Roman" w:hint="eastAsia"/>
                <w:szCs w:val="21"/>
              </w:rPr>
              <w:t>①</w:t>
            </w:r>
            <w:r w:rsidRPr="008531F6">
              <w:rPr>
                <w:rFonts w:ascii="Times New Roman" w:hAnsi="Times New Roman" w:hint="eastAsia"/>
                <w:szCs w:val="21"/>
              </w:rPr>
              <w:t>-</w:t>
            </w:r>
            <w:r w:rsidRPr="008531F6">
              <w:rPr>
                <w:rFonts w:ascii="Times New Roman" w:hAnsi="Times New Roman" w:hint="eastAsia"/>
                <w:szCs w:val="21"/>
              </w:rPr>
              <w:t>⑦，②</w:t>
            </w:r>
            <w:r w:rsidRPr="008531F6">
              <w:rPr>
                <w:rFonts w:ascii="Times New Roman" w:hAnsi="Times New Roman" w:hint="eastAsia"/>
                <w:szCs w:val="21"/>
              </w:rPr>
              <w:t>-</w:t>
            </w:r>
            <w:r w:rsidRPr="008531F6">
              <w:rPr>
                <w:rFonts w:ascii="Times New Roman" w:hAnsi="Times New Roman" w:hint="eastAsia"/>
                <w:szCs w:val="21"/>
              </w:rPr>
              <w:t>⑤，③</w:t>
            </w:r>
            <w:r w:rsidRPr="008531F6">
              <w:rPr>
                <w:rFonts w:ascii="Times New Roman" w:hAnsi="Times New Roman" w:hint="eastAsia"/>
                <w:szCs w:val="21"/>
              </w:rPr>
              <w:t>-</w:t>
            </w:r>
            <w:r w:rsidRPr="008531F6">
              <w:rPr>
                <w:rFonts w:ascii="Times New Roman" w:hAnsi="Times New Roman" w:hint="eastAsia"/>
                <w:szCs w:val="21"/>
              </w:rPr>
              <w:t>⑧，④</w:t>
            </w:r>
            <w:r w:rsidRPr="008531F6">
              <w:rPr>
                <w:rFonts w:ascii="Times New Roman" w:hAnsi="Times New Roman" w:hint="eastAsia"/>
                <w:szCs w:val="21"/>
              </w:rPr>
              <w:t>-</w:t>
            </w:r>
            <w:r w:rsidRPr="008531F6">
              <w:rPr>
                <w:rFonts w:ascii="Times New Roman" w:hAnsi="Times New Roman" w:hint="eastAsia"/>
                <w:szCs w:val="21"/>
              </w:rPr>
              <w:t>⑥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Pr="008531F6">
              <w:rPr>
                <w:rFonts w:ascii="Times New Roman" w:hAnsi="Times New Roman" w:hint="eastAsia"/>
                <w:szCs w:val="21"/>
              </w:rPr>
              <w:t>D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>．</w:t>
            </w:r>
            <w:r w:rsidRPr="008531F6">
              <w:rPr>
                <w:rFonts w:ascii="Times New Roman" w:hAnsi="Times New Roman" w:hint="eastAsia"/>
                <w:szCs w:val="21"/>
              </w:rPr>
              <w:t>①</w:t>
            </w:r>
            <w:r w:rsidRPr="008531F6">
              <w:rPr>
                <w:rFonts w:ascii="Times New Roman" w:hAnsi="Times New Roman" w:hint="eastAsia"/>
                <w:szCs w:val="21"/>
              </w:rPr>
              <w:t>-</w:t>
            </w:r>
            <w:r w:rsidRPr="008531F6">
              <w:rPr>
                <w:rFonts w:ascii="Times New Roman" w:hAnsi="Times New Roman" w:hint="eastAsia"/>
                <w:szCs w:val="21"/>
              </w:rPr>
              <w:t>⑦，②</w:t>
            </w:r>
            <w:r w:rsidRPr="008531F6">
              <w:rPr>
                <w:rFonts w:ascii="Times New Roman" w:hAnsi="Times New Roman" w:hint="eastAsia"/>
                <w:szCs w:val="21"/>
              </w:rPr>
              <w:t>-</w:t>
            </w:r>
            <w:r w:rsidRPr="008531F6">
              <w:rPr>
                <w:rFonts w:ascii="Times New Roman" w:hAnsi="Times New Roman" w:hint="eastAsia"/>
                <w:szCs w:val="21"/>
              </w:rPr>
              <w:t>⑧，③</w:t>
            </w:r>
            <w:r w:rsidRPr="008531F6">
              <w:rPr>
                <w:rFonts w:ascii="Times New Roman" w:hAnsi="Times New Roman" w:hint="eastAsia"/>
                <w:szCs w:val="21"/>
              </w:rPr>
              <w:t>-</w:t>
            </w:r>
            <w:r w:rsidRPr="008531F6">
              <w:rPr>
                <w:rFonts w:ascii="Times New Roman" w:hAnsi="Times New Roman" w:hint="eastAsia"/>
                <w:szCs w:val="21"/>
              </w:rPr>
              <w:t>⑤，④</w:t>
            </w:r>
            <w:r w:rsidRPr="008531F6">
              <w:rPr>
                <w:rFonts w:ascii="Times New Roman" w:hAnsi="Times New Roman" w:hint="eastAsia"/>
                <w:szCs w:val="21"/>
              </w:rPr>
              <w:t>-</w:t>
            </w:r>
            <w:r w:rsidRPr="008531F6">
              <w:rPr>
                <w:rFonts w:ascii="Times New Roman" w:hAnsi="Times New Roman" w:hint="eastAsia"/>
                <w:szCs w:val="21"/>
              </w:rPr>
              <w:t>⑥</w:t>
            </w:r>
          </w:p>
          <w:p w14:paraId="5D6D1520" w14:textId="2F8DAD32" w:rsidR="007D7CBA" w:rsidRPr="0024784F" w:rsidRDefault="00121B6B" w:rsidP="00417230">
            <w:pPr>
              <w:widowControl/>
              <w:tabs>
                <w:tab w:val="left" w:pos="3778"/>
              </w:tabs>
              <w:jc w:val="center"/>
              <w:rPr>
                <w:rStyle w:val="ae"/>
                <w:rFonts w:ascii="宋体" w:hAnsi="宋体" w:cs="宋体"/>
                <w:i w:val="0"/>
                <w:iCs w:val="0"/>
                <w:color w:val="auto"/>
                <w:kern w:val="0"/>
              </w:rPr>
            </w:pPr>
            <w:r>
              <w:rPr>
                <w:rFonts w:hint="eastAsia"/>
                <w:szCs w:val="21"/>
              </w:rPr>
              <w:object w:dxaOrig="5555" w:dyaOrig="2268" w14:anchorId="7F3FF0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1.75pt;height:119.5pt" o:ole="">
                  <v:imagedata r:id="rId10" o:title=""/>
                </v:shape>
                <o:OLEObject Type="Embed" ProgID="Visio.Drawing.11" ShapeID="_x0000_i1025" DrawAspect="Content" ObjectID="_1729257758" r:id="rId11"/>
              </w:object>
            </w:r>
          </w:p>
          <w:p w14:paraId="0D4CF9FD" w14:textId="0DC703D3" w:rsidR="009644E2" w:rsidRPr="0083103D" w:rsidRDefault="009644E2" w:rsidP="0083103D">
            <w:pPr>
              <w:pStyle w:val="ab"/>
              <w:numPr>
                <w:ilvl w:val="0"/>
                <w:numId w:val="27"/>
              </w:numPr>
              <w:snapToGrid w:val="0"/>
              <w:spacing w:line="360" w:lineRule="auto"/>
              <w:ind w:firstLineChars="0"/>
              <w:rPr>
                <w:rFonts w:ascii="Times New Roman" w:hAnsi="Times New Roman"/>
                <w:szCs w:val="21"/>
              </w:rPr>
            </w:pPr>
            <w:r w:rsidRPr="0083103D">
              <w:rPr>
                <w:rFonts w:ascii="Times New Roman" w:hAnsi="Times New Roman"/>
                <w:szCs w:val="21"/>
              </w:rPr>
              <w:t>在单端输出的差分放大电路中，用恒流源取代发射极电阻</w:t>
            </w:r>
            <w:r w:rsidRPr="00105C05">
              <w:rPr>
                <w:rFonts w:ascii="Times New Roman" w:hAnsi="Times New Roman"/>
                <w:i/>
                <w:szCs w:val="21"/>
              </w:rPr>
              <w:t>R</w:t>
            </w:r>
            <w:r w:rsidRPr="00105C05">
              <w:rPr>
                <w:rFonts w:ascii="Times New Roman" w:hAnsi="Times New Roman"/>
                <w:szCs w:val="21"/>
                <w:vertAlign w:val="subscript"/>
              </w:rPr>
              <w:t>e</w:t>
            </w:r>
            <w:r w:rsidRPr="0083103D">
              <w:rPr>
                <w:rFonts w:ascii="Times New Roman" w:hAnsi="Times New Roman"/>
                <w:szCs w:val="21"/>
              </w:rPr>
              <w:t>能够使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83103D">
              <w:rPr>
                <w:rFonts w:ascii="Times New Roman" w:hAnsi="Times New Roman"/>
                <w:szCs w:val="21"/>
              </w:rPr>
              <w:t>。</w:t>
            </w:r>
          </w:p>
          <w:p w14:paraId="7A992757" w14:textId="3E72D53E" w:rsidR="009644E2" w:rsidRPr="00105C05" w:rsidRDefault="009644E2" w:rsidP="00105C05">
            <w:pPr>
              <w:pStyle w:val="ab"/>
              <w:snapToGrid w:val="0"/>
              <w:spacing w:line="360" w:lineRule="auto"/>
              <w:ind w:left="420" w:firstLineChars="0" w:firstLine="0"/>
              <w:rPr>
                <w:rFonts w:ascii="Times New Roman" w:hAnsi="Times New Roman"/>
                <w:szCs w:val="21"/>
              </w:rPr>
            </w:pPr>
            <w:r w:rsidRPr="00105C05">
              <w:rPr>
                <w:rFonts w:ascii="Times New Roman" w:hAnsi="Times New Roman"/>
                <w:szCs w:val="21"/>
              </w:rPr>
              <w:t>A</w:t>
            </w:r>
            <w:r w:rsidRPr="00105C05">
              <w:rPr>
                <w:rFonts w:ascii="Times New Roman" w:hAnsi="Times New Roman"/>
                <w:szCs w:val="21"/>
              </w:rPr>
              <w:t>．</w:t>
            </w:r>
            <w:proofErr w:type="gramStart"/>
            <w:r w:rsidRPr="00105C05">
              <w:rPr>
                <w:rFonts w:ascii="Times New Roman" w:hAnsi="Times New Roman"/>
                <w:szCs w:val="21"/>
              </w:rPr>
              <w:t>差模放大</w:t>
            </w:r>
            <w:proofErr w:type="gramEnd"/>
            <w:r w:rsidRPr="00105C05">
              <w:rPr>
                <w:rFonts w:ascii="Times New Roman" w:hAnsi="Times New Roman"/>
                <w:szCs w:val="21"/>
              </w:rPr>
              <w:t>倍数数值增大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Pr="00105C05">
              <w:rPr>
                <w:rFonts w:ascii="Times New Roman" w:hAnsi="Times New Roman"/>
                <w:szCs w:val="21"/>
              </w:rPr>
              <w:t>B</w:t>
            </w:r>
            <w:r w:rsidRPr="00105C05">
              <w:rPr>
                <w:rFonts w:ascii="Times New Roman" w:hAnsi="Times New Roman"/>
                <w:szCs w:val="21"/>
              </w:rPr>
              <w:t>．抑制共模信号能力增强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Pr="00105C05">
              <w:rPr>
                <w:rFonts w:ascii="Times New Roman" w:hAnsi="Times New Roman"/>
                <w:szCs w:val="21"/>
              </w:rPr>
              <w:t>C</w:t>
            </w:r>
            <w:r w:rsidRPr="00105C05">
              <w:rPr>
                <w:rFonts w:ascii="Times New Roman" w:hAnsi="Times New Roman"/>
                <w:szCs w:val="21"/>
              </w:rPr>
              <w:t>．共模放大倍数值增大</w:t>
            </w:r>
          </w:p>
          <w:p w14:paraId="387321E6" w14:textId="086E5892" w:rsidR="000D0736" w:rsidRPr="0083103D" w:rsidRDefault="000D0736" w:rsidP="0083103D">
            <w:pPr>
              <w:pStyle w:val="ab"/>
              <w:numPr>
                <w:ilvl w:val="0"/>
                <w:numId w:val="27"/>
              </w:numPr>
              <w:snapToGrid w:val="0"/>
              <w:spacing w:line="360" w:lineRule="auto"/>
              <w:ind w:firstLineChars="0"/>
              <w:rPr>
                <w:rFonts w:ascii="Times New Roman" w:hAnsi="Times New Roman"/>
                <w:szCs w:val="21"/>
              </w:rPr>
            </w:pPr>
            <w:r w:rsidRPr="0083103D">
              <w:rPr>
                <w:rFonts w:ascii="Times New Roman" w:hAnsi="Times New Roman" w:hint="eastAsia"/>
                <w:szCs w:val="21"/>
              </w:rPr>
              <w:t>与线性稳压电源相比，开关稳压电源的突出优点是</w:t>
            </w:r>
            <w:r w:rsidR="000F5D96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83103D">
              <w:rPr>
                <w:rFonts w:ascii="Times New Roman" w:hAnsi="Times New Roman" w:hint="eastAsia"/>
                <w:szCs w:val="21"/>
              </w:rPr>
              <w:t>；</w:t>
            </w:r>
          </w:p>
          <w:p w14:paraId="33E8494D" w14:textId="219B97B9" w:rsidR="000D0736" w:rsidRPr="00105C05" w:rsidRDefault="000D0736" w:rsidP="00105C05">
            <w:pPr>
              <w:pStyle w:val="ab"/>
              <w:snapToGrid w:val="0"/>
              <w:spacing w:line="360" w:lineRule="auto"/>
              <w:ind w:left="420" w:firstLineChars="0" w:firstLine="0"/>
              <w:rPr>
                <w:rFonts w:ascii="Times New Roman" w:hAnsi="Times New Roman"/>
                <w:szCs w:val="21"/>
              </w:rPr>
            </w:pPr>
            <w:r w:rsidRPr="00105C05">
              <w:rPr>
                <w:rFonts w:ascii="Times New Roman" w:hAnsi="Times New Roman" w:hint="eastAsia"/>
                <w:szCs w:val="21"/>
              </w:rPr>
              <w:t>A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>．</w:t>
            </w:r>
            <w:r w:rsidRPr="00105C05">
              <w:rPr>
                <w:rFonts w:ascii="Times New Roman" w:hAnsi="Times New Roman" w:hint="eastAsia"/>
                <w:szCs w:val="21"/>
              </w:rPr>
              <w:t>自身功耗小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Pr="00105C05">
              <w:rPr>
                <w:rFonts w:ascii="Times New Roman" w:hAnsi="Times New Roman" w:hint="eastAsia"/>
                <w:szCs w:val="21"/>
              </w:rPr>
              <w:t>B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>．</w:t>
            </w:r>
            <w:r w:rsidRPr="00105C05">
              <w:rPr>
                <w:rFonts w:ascii="Times New Roman" w:hAnsi="Times New Roman" w:hint="eastAsia"/>
                <w:szCs w:val="21"/>
              </w:rPr>
              <w:t>输出电压可调范围大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Pr="00105C05">
              <w:rPr>
                <w:rFonts w:ascii="Times New Roman" w:hAnsi="Times New Roman" w:hint="eastAsia"/>
                <w:szCs w:val="21"/>
              </w:rPr>
              <w:t>C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>．</w:t>
            </w:r>
            <w:r w:rsidRPr="00105C05">
              <w:rPr>
                <w:rFonts w:ascii="Times New Roman" w:hAnsi="Times New Roman" w:hint="eastAsia"/>
                <w:szCs w:val="21"/>
              </w:rPr>
              <w:t>输出电压稳定性好</w:t>
            </w:r>
          </w:p>
          <w:p w14:paraId="057705D0" w14:textId="047A62E2" w:rsidR="000D0736" w:rsidRPr="0083103D" w:rsidRDefault="000D0736" w:rsidP="0083103D">
            <w:pPr>
              <w:pStyle w:val="ab"/>
              <w:numPr>
                <w:ilvl w:val="0"/>
                <w:numId w:val="27"/>
              </w:numPr>
              <w:snapToGrid w:val="0"/>
              <w:spacing w:line="360" w:lineRule="auto"/>
              <w:ind w:firstLineChars="0"/>
              <w:rPr>
                <w:rFonts w:ascii="Times New Roman" w:hAnsi="Times New Roman"/>
                <w:szCs w:val="21"/>
              </w:rPr>
            </w:pPr>
            <w:r w:rsidRPr="0083103D">
              <w:rPr>
                <w:rFonts w:ascii="Times New Roman" w:hAnsi="Times New Roman"/>
                <w:szCs w:val="21"/>
              </w:rPr>
              <w:t>在下列各种情况下，应分别采用哪种类型的滤波电路</w:t>
            </w:r>
            <w:r w:rsidR="00105C05">
              <w:rPr>
                <w:rFonts w:ascii="Times New Roman" w:hAnsi="Times New Roman" w:hint="eastAsia"/>
                <w:szCs w:val="21"/>
              </w:rPr>
              <w:t>：</w:t>
            </w:r>
          </w:p>
          <w:p w14:paraId="4226AF4A" w14:textId="3D975146" w:rsidR="000D0736" w:rsidRPr="0083103D" w:rsidRDefault="000D0736" w:rsidP="0083103D">
            <w:pPr>
              <w:pStyle w:val="ab"/>
              <w:snapToGrid w:val="0"/>
              <w:spacing w:line="360" w:lineRule="auto"/>
              <w:ind w:left="420" w:firstLineChars="0" w:firstLine="0"/>
              <w:rPr>
                <w:rFonts w:ascii="Times New Roman" w:hAnsi="Times New Roman"/>
                <w:szCs w:val="21"/>
              </w:rPr>
            </w:pPr>
            <w:r w:rsidRPr="0083103D">
              <w:rPr>
                <w:rFonts w:ascii="Times New Roman" w:hAnsi="Times New Roman"/>
                <w:szCs w:val="21"/>
              </w:rPr>
              <w:t>1</w:t>
            </w:r>
            <w:r w:rsidRPr="0083103D">
              <w:rPr>
                <w:rFonts w:ascii="Times New Roman" w:hAnsi="Times New Roman"/>
                <w:szCs w:val="21"/>
              </w:rPr>
              <w:t>）抑制</w:t>
            </w:r>
            <w:r w:rsidRPr="0083103D">
              <w:rPr>
                <w:rFonts w:ascii="Times New Roman" w:hAnsi="Times New Roman"/>
                <w:szCs w:val="21"/>
              </w:rPr>
              <w:t>50Hz</w:t>
            </w:r>
            <w:r w:rsidRPr="0083103D">
              <w:rPr>
                <w:rFonts w:ascii="Times New Roman" w:hAnsi="Times New Roman"/>
                <w:szCs w:val="21"/>
              </w:rPr>
              <w:t>交流电源的干扰可选用</w:t>
            </w:r>
            <w:r w:rsidR="00105C05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83103D">
              <w:rPr>
                <w:rFonts w:ascii="Times New Roman" w:hAnsi="Times New Roman"/>
                <w:szCs w:val="21"/>
              </w:rPr>
              <w:t>滤波电路；</w:t>
            </w:r>
          </w:p>
          <w:p w14:paraId="611F8299" w14:textId="6B6ACFFD" w:rsidR="000D0736" w:rsidRPr="0083103D" w:rsidRDefault="000D0736" w:rsidP="0083103D">
            <w:pPr>
              <w:pStyle w:val="ab"/>
              <w:snapToGrid w:val="0"/>
              <w:spacing w:line="360" w:lineRule="auto"/>
              <w:ind w:left="420" w:firstLineChars="0" w:firstLine="0"/>
              <w:rPr>
                <w:rFonts w:ascii="Times New Roman" w:hAnsi="Times New Roman"/>
                <w:szCs w:val="21"/>
              </w:rPr>
            </w:pPr>
            <w:r w:rsidRPr="0083103D">
              <w:rPr>
                <w:rFonts w:ascii="Times New Roman" w:hAnsi="Times New Roman"/>
                <w:szCs w:val="21"/>
              </w:rPr>
              <w:t>2</w:t>
            </w:r>
            <w:r w:rsidRPr="0083103D">
              <w:rPr>
                <w:rFonts w:ascii="Times New Roman" w:hAnsi="Times New Roman"/>
                <w:szCs w:val="21"/>
              </w:rPr>
              <w:t>）处理具有</w:t>
            </w:r>
            <w:r w:rsidRPr="0083103D">
              <w:rPr>
                <w:rFonts w:ascii="Times New Roman" w:hAnsi="Times New Roman"/>
                <w:szCs w:val="21"/>
              </w:rPr>
              <w:t>1Hz</w:t>
            </w:r>
            <w:r w:rsidRPr="0083103D">
              <w:rPr>
                <w:rFonts w:ascii="Times New Roman" w:hAnsi="Times New Roman"/>
                <w:szCs w:val="21"/>
              </w:rPr>
              <w:t>固定频率的有用信号可选用</w:t>
            </w:r>
            <w:r w:rsidR="00105C05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83103D">
              <w:rPr>
                <w:rFonts w:ascii="Times New Roman" w:hAnsi="Times New Roman"/>
                <w:szCs w:val="21"/>
              </w:rPr>
              <w:t>滤波电路；</w:t>
            </w:r>
          </w:p>
          <w:p w14:paraId="10E203D2" w14:textId="2BEACB14" w:rsidR="000D0736" w:rsidRPr="0083103D" w:rsidRDefault="000D0736" w:rsidP="0083103D">
            <w:pPr>
              <w:pStyle w:val="ab"/>
              <w:snapToGrid w:val="0"/>
              <w:spacing w:line="360" w:lineRule="auto"/>
              <w:ind w:left="420" w:firstLineChars="0" w:firstLine="0"/>
              <w:rPr>
                <w:rFonts w:ascii="Times New Roman" w:hAnsi="Times New Roman"/>
                <w:szCs w:val="21"/>
              </w:rPr>
            </w:pPr>
            <w:r w:rsidRPr="0083103D">
              <w:rPr>
                <w:rFonts w:ascii="Times New Roman" w:hAnsi="Times New Roman"/>
                <w:szCs w:val="21"/>
              </w:rPr>
              <w:t>3</w:t>
            </w:r>
            <w:r w:rsidRPr="0083103D">
              <w:rPr>
                <w:rFonts w:ascii="Times New Roman" w:hAnsi="Times New Roman"/>
                <w:szCs w:val="21"/>
              </w:rPr>
              <w:t>）抑制频率为</w:t>
            </w:r>
            <w:r w:rsidRPr="0083103D">
              <w:rPr>
                <w:rFonts w:ascii="Times New Roman" w:hAnsi="Times New Roman"/>
                <w:szCs w:val="21"/>
              </w:rPr>
              <w:t>100kHz</w:t>
            </w:r>
            <w:r w:rsidRPr="0083103D">
              <w:rPr>
                <w:rFonts w:ascii="Times New Roman" w:hAnsi="Times New Roman"/>
                <w:szCs w:val="21"/>
              </w:rPr>
              <w:t>以上的高频干扰可选用</w:t>
            </w:r>
            <w:r w:rsidR="00105C05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83103D">
              <w:rPr>
                <w:rFonts w:ascii="Times New Roman" w:hAnsi="Times New Roman"/>
                <w:szCs w:val="21"/>
              </w:rPr>
              <w:t>滤波电路。</w:t>
            </w:r>
          </w:p>
          <w:p w14:paraId="49B959C4" w14:textId="6D5AEE9E" w:rsidR="000D0736" w:rsidRPr="0083103D" w:rsidRDefault="000D0736" w:rsidP="0083103D">
            <w:pPr>
              <w:pStyle w:val="ab"/>
              <w:snapToGrid w:val="0"/>
              <w:spacing w:line="360" w:lineRule="auto"/>
              <w:ind w:left="420" w:firstLineChars="0" w:firstLine="0"/>
              <w:rPr>
                <w:rFonts w:ascii="Times New Roman" w:hAnsi="Times New Roman"/>
                <w:szCs w:val="21"/>
              </w:rPr>
            </w:pPr>
            <w:r w:rsidRPr="0083103D">
              <w:rPr>
                <w:rFonts w:ascii="Times New Roman" w:hAnsi="Times New Roman" w:hint="eastAsia"/>
                <w:szCs w:val="21"/>
              </w:rPr>
              <w:t>A</w:t>
            </w:r>
            <w:r w:rsidRPr="0083103D">
              <w:rPr>
                <w:rFonts w:ascii="Times New Roman" w:hAnsi="Times New Roman" w:hint="eastAsia"/>
                <w:szCs w:val="21"/>
              </w:rPr>
              <w:t>．低通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9D65C5" w:rsidRPr="0083103D">
              <w:rPr>
                <w:rFonts w:ascii="Times New Roman" w:hAnsi="Times New Roman" w:hint="eastAsia"/>
                <w:szCs w:val="21"/>
              </w:rPr>
              <w:tab/>
            </w:r>
            <w:r w:rsidRPr="0083103D">
              <w:rPr>
                <w:rFonts w:ascii="Times New Roman" w:hAnsi="Times New Roman" w:hint="eastAsia"/>
                <w:szCs w:val="21"/>
              </w:rPr>
              <w:t>B</w:t>
            </w:r>
            <w:r w:rsidRPr="0083103D">
              <w:rPr>
                <w:rFonts w:ascii="Times New Roman" w:hAnsi="Times New Roman" w:hint="eastAsia"/>
                <w:szCs w:val="21"/>
              </w:rPr>
              <w:t>．</w:t>
            </w:r>
            <w:proofErr w:type="gramStart"/>
            <w:r w:rsidRPr="0083103D">
              <w:rPr>
                <w:rFonts w:ascii="Times New Roman" w:hAnsi="Times New Roman" w:hint="eastAsia"/>
                <w:szCs w:val="21"/>
              </w:rPr>
              <w:t>高通</w:t>
            </w:r>
            <w:proofErr w:type="gramEnd"/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9D65C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Pr="0083103D">
              <w:rPr>
                <w:rFonts w:ascii="Times New Roman" w:hAnsi="Times New Roman" w:hint="eastAsia"/>
                <w:szCs w:val="21"/>
              </w:rPr>
              <w:t>C</w:t>
            </w:r>
            <w:r w:rsidRPr="0083103D">
              <w:rPr>
                <w:rFonts w:ascii="Times New Roman" w:hAnsi="Times New Roman" w:hint="eastAsia"/>
                <w:szCs w:val="21"/>
              </w:rPr>
              <w:t>．带通</w:t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105C05" w:rsidRPr="0083103D">
              <w:rPr>
                <w:rFonts w:ascii="Times New Roman" w:hAnsi="Times New Roman" w:hint="eastAsia"/>
                <w:szCs w:val="21"/>
              </w:rPr>
              <w:tab/>
            </w:r>
            <w:r w:rsidR="009D65C5" w:rsidRPr="0083103D">
              <w:rPr>
                <w:rFonts w:ascii="Times New Roman" w:hAnsi="Times New Roman" w:hint="eastAsia"/>
                <w:szCs w:val="21"/>
              </w:rPr>
              <w:tab/>
            </w:r>
            <w:r w:rsidRPr="0083103D">
              <w:rPr>
                <w:rFonts w:ascii="Times New Roman" w:hAnsi="Times New Roman" w:hint="eastAsia"/>
                <w:szCs w:val="21"/>
              </w:rPr>
              <w:t>D</w:t>
            </w:r>
            <w:r w:rsidRPr="0083103D">
              <w:rPr>
                <w:rFonts w:ascii="Times New Roman" w:hAnsi="Times New Roman" w:hint="eastAsia"/>
                <w:szCs w:val="21"/>
              </w:rPr>
              <w:t>．带阻</w:t>
            </w:r>
          </w:p>
          <w:p w14:paraId="433A8454" w14:textId="41B85F28" w:rsidR="000D0736" w:rsidRPr="003354DF" w:rsidRDefault="000D0736" w:rsidP="0083103D">
            <w:pPr>
              <w:pStyle w:val="ab"/>
              <w:numPr>
                <w:ilvl w:val="0"/>
                <w:numId w:val="27"/>
              </w:numPr>
              <w:snapToGrid w:val="0"/>
              <w:spacing w:line="360" w:lineRule="auto"/>
              <w:ind w:firstLineChars="0"/>
              <w:rPr>
                <w:rFonts w:ascii="Times New Roman" w:hAnsi="Times New Roman"/>
                <w:szCs w:val="21"/>
              </w:rPr>
            </w:pPr>
            <w:r w:rsidRPr="003354DF">
              <w:rPr>
                <w:rFonts w:ascii="Times New Roman" w:hAnsi="Times New Roman"/>
                <w:szCs w:val="21"/>
              </w:rPr>
              <w:t>现有放大电路如下，要求输入电阻</w:t>
            </w:r>
            <w:r>
              <w:rPr>
                <w:rFonts w:ascii="Times New Roman" w:hAnsi="Times New Roman" w:hint="eastAsia"/>
                <w:szCs w:val="21"/>
              </w:rPr>
              <w:t>为</w:t>
            </w:r>
            <w:r>
              <w:rPr>
                <w:rFonts w:ascii="Times New Roman" w:hAnsi="Times New Roman" w:hint="eastAsia"/>
                <w:szCs w:val="21"/>
              </w:rPr>
              <w:t>1k</w:t>
            </w:r>
            <w:r w:rsidRPr="003354DF">
              <w:rPr>
                <w:rFonts w:ascii="Times New Roman" w:hAnsi="Times New Roman"/>
                <w:szCs w:val="21"/>
              </w:rPr>
              <w:t>Ω</w:t>
            </w:r>
            <w:r>
              <w:rPr>
                <w:rFonts w:ascii="Times New Roman" w:hAnsi="Times New Roman" w:hint="eastAsia"/>
                <w:szCs w:val="21"/>
              </w:rPr>
              <w:t>到</w:t>
            </w:r>
            <w:r>
              <w:rPr>
                <w:rFonts w:ascii="Times New Roman" w:hAnsi="Times New Roman" w:hint="eastAsia"/>
                <w:szCs w:val="21"/>
              </w:rPr>
              <w:t>2k</w:t>
            </w:r>
            <w:r w:rsidRPr="003354DF">
              <w:rPr>
                <w:rFonts w:ascii="Times New Roman" w:hAnsi="Times New Roman"/>
                <w:szCs w:val="21"/>
              </w:rPr>
              <w:t>Ω</w:t>
            </w:r>
            <w:r w:rsidRPr="003354DF">
              <w:rPr>
                <w:rFonts w:ascii="Times New Roman" w:hAnsi="Times New Roman"/>
                <w:szCs w:val="21"/>
              </w:rPr>
              <w:t>，电压放大倍数大于</w:t>
            </w:r>
            <w:r w:rsidRPr="003354DF">
              <w:rPr>
                <w:rFonts w:ascii="Times New Roman" w:hAnsi="Times New Roman"/>
                <w:szCs w:val="21"/>
              </w:rPr>
              <w:t>30</w:t>
            </w:r>
            <w:r>
              <w:rPr>
                <w:rFonts w:ascii="Times New Roman" w:hAnsi="Times New Roman"/>
                <w:szCs w:val="21"/>
              </w:rPr>
              <w:t>0</w:t>
            </w:r>
            <w:r w:rsidRPr="003354DF">
              <w:rPr>
                <w:rFonts w:ascii="Times New Roman" w:hAnsi="Times New Roman"/>
                <w:szCs w:val="21"/>
              </w:rPr>
              <w:t>0</w:t>
            </w:r>
            <w:r w:rsidRPr="003354DF">
              <w:rPr>
                <w:rFonts w:ascii="Times New Roman" w:hAnsi="Times New Roman"/>
                <w:szCs w:val="21"/>
              </w:rPr>
              <w:t>，第一级应采用</w:t>
            </w:r>
            <w:r w:rsidR="00105C05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3354DF">
              <w:rPr>
                <w:rFonts w:ascii="Times New Roman" w:hAnsi="Times New Roman"/>
                <w:szCs w:val="21"/>
              </w:rPr>
              <w:t>，第二级应采用</w:t>
            </w:r>
            <w:r w:rsidR="00105C05" w:rsidRPr="00B532A9">
              <w:rPr>
                <w:rFonts w:ascii="Times New Roman" w:hAnsi="Times New Roman" w:hint="eastAsia"/>
                <w:szCs w:val="21"/>
              </w:rPr>
              <w:t>________</w:t>
            </w:r>
            <w:r w:rsidRPr="0083103D">
              <w:t>；</w:t>
            </w:r>
            <w:r w:rsidRPr="0083103D">
              <w:rPr>
                <w:rFonts w:hint="eastAsia"/>
              </w:rPr>
              <w:t>要求电压放大倍数的数值大于</w:t>
            </w:r>
            <w:r w:rsidRPr="0083103D">
              <w:rPr>
                <w:rFonts w:hint="eastAsia"/>
              </w:rPr>
              <w:t>1</w:t>
            </w:r>
            <w:r w:rsidRPr="0083103D">
              <w:t>0</w:t>
            </w:r>
            <w:r>
              <w:rPr>
                <w:rFonts w:ascii="Times New Roman" w:hAnsi="Times New Roman" w:hint="eastAsia"/>
                <w:szCs w:val="21"/>
              </w:rPr>
              <w:t>，输入电阻大于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0</w:t>
            </w:r>
            <w:r w:rsidRPr="003354DF">
              <w:rPr>
                <w:rFonts w:ascii="Times New Roman" w:hAnsi="Times New Roman"/>
                <w:szCs w:val="21"/>
              </w:rPr>
              <w:t>MΩ</w:t>
            </w:r>
            <w:r>
              <w:rPr>
                <w:rFonts w:ascii="Times New Roman" w:hAnsi="Times New Roman" w:hint="eastAsia"/>
                <w:szCs w:val="21"/>
              </w:rPr>
              <w:t>，输出电阻小于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00</w:t>
            </w:r>
            <w:r w:rsidRPr="003354DF">
              <w:rPr>
                <w:rFonts w:ascii="Times New Roman" w:hAnsi="Times New Roman"/>
                <w:szCs w:val="21"/>
              </w:rPr>
              <w:t>Ω</w:t>
            </w:r>
            <w:r>
              <w:rPr>
                <w:rFonts w:ascii="Times New Roman" w:hAnsi="Times New Roman" w:hint="eastAsia"/>
                <w:szCs w:val="21"/>
              </w:rPr>
              <w:t>，第一级应采用</w:t>
            </w:r>
            <w:r w:rsidR="00105C05" w:rsidRPr="00B532A9">
              <w:rPr>
                <w:rFonts w:ascii="Times New Roman" w:hAnsi="Times New Roman" w:hint="eastAsia"/>
                <w:szCs w:val="21"/>
              </w:rPr>
              <w:t>________</w:t>
            </w:r>
            <w:r>
              <w:rPr>
                <w:rFonts w:ascii="Times New Roman" w:hAnsi="Times New Roman" w:hint="eastAsia"/>
                <w:szCs w:val="21"/>
              </w:rPr>
              <w:t>，第二级应采用</w:t>
            </w:r>
            <w:r w:rsidR="00105C05" w:rsidRPr="00B532A9">
              <w:rPr>
                <w:rFonts w:ascii="Times New Roman" w:hAnsi="Times New Roman" w:hint="eastAsia"/>
                <w:szCs w:val="21"/>
              </w:rPr>
              <w:t>________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</w:p>
          <w:p w14:paraId="36F3761D" w14:textId="77777777" w:rsidR="000D0736" w:rsidRPr="0083103D" w:rsidRDefault="000D0736" w:rsidP="0083103D">
            <w:pPr>
              <w:pStyle w:val="ab"/>
              <w:snapToGrid w:val="0"/>
              <w:spacing w:line="360" w:lineRule="auto"/>
              <w:ind w:left="420" w:firstLineChars="0" w:firstLine="0"/>
              <w:rPr>
                <w:rFonts w:ascii="Times New Roman" w:hAnsi="Times New Roman"/>
                <w:szCs w:val="21"/>
              </w:rPr>
            </w:pPr>
            <w:r w:rsidRPr="0083103D">
              <w:rPr>
                <w:rFonts w:ascii="Times New Roman" w:hAnsi="Times New Roman" w:hint="eastAsia"/>
                <w:szCs w:val="21"/>
              </w:rPr>
              <w:t>A</w:t>
            </w:r>
            <w:r w:rsidRPr="0083103D">
              <w:rPr>
                <w:rFonts w:ascii="Times New Roman" w:hAnsi="Times New Roman" w:hint="eastAsia"/>
                <w:szCs w:val="21"/>
              </w:rPr>
              <w:t>．共</w:t>
            </w:r>
            <w:proofErr w:type="gramStart"/>
            <w:r w:rsidRPr="0083103D">
              <w:rPr>
                <w:rFonts w:ascii="Times New Roman" w:hAnsi="Times New Roman" w:hint="eastAsia"/>
                <w:szCs w:val="21"/>
              </w:rPr>
              <w:t>射电路</w:t>
            </w:r>
            <w:proofErr w:type="gramEnd"/>
            <w:r w:rsidRPr="0083103D">
              <w:rPr>
                <w:rFonts w:ascii="Times New Roman" w:hAnsi="Times New Roman" w:hint="eastAsia"/>
                <w:szCs w:val="21"/>
              </w:rPr>
              <w:tab/>
            </w:r>
            <w:r w:rsidRPr="0083103D">
              <w:rPr>
                <w:rFonts w:ascii="Times New Roman" w:hAnsi="Times New Roman" w:hint="eastAsia"/>
                <w:szCs w:val="21"/>
              </w:rPr>
              <w:tab/>
              <w:t>B.</w:t>
            </w:r>
            <w:r w:rsidRPr="0083103D">
              <w:rPr>
                <w:rFonts w:ascii="Times New Roman" w:hAnsi="Times New Roman" w:hint="eastAsia"/>
                <w:szCs w:val="21"/>
              </w:rPr>
              <w:t>共集电路</w:t>
            </w:r>
            <w:r w:rsidRPr="0083103D">
              <w:rPr>
                <w:rFonts w:ascii="Times New Roman" w:hAnsi="Times New Roman" w:hint="eastAsia"/>
                <w:szCs w:val="21"/>
              </w:rPr>
              <w:tab/>
            </w:r>
            <w:r w:rsidRPr="0083103D">
              <w:rPr>
                <w:rFonts w:ascii="Times New Roman" w:hAnsi="Times New Roman" w:hint="eastAsia"/>
                <w:szCs w:val="21"/>
              </w:rPr>
              <w:tab/>
              <w:t>C.</w:t>
            </w:r>
            <w:proofErr w:type="gramStart"/>
            <w:r w:rsidRPr="0083103D">
              <w:rPr>
                <w:rFonts w:ascii="Times New Roman" w:hAnsi="Times New Roman" w:hint="eastAsia"/>
                <w:szCs w:val="21"/>
              </w:rPr>
              <w:t>共基电路</w:t>
            </w:r>
            <w:proofErr w:type="gramEnd"/>
            <w:r w:rsidRPr="0083103D">
              <w:rPr>
                <w:rFonts w:ascii="Times New Roman" w:hAnsi="Times New Roman" w:hint="eastAsia"/>
                <w:szCs w:val="21"/>
              </w:rPr>
              <w:tab/>
              <w:t>D</w:t>
            </w:r>
            <w:r w:rsidRPr="0083103D">
              <w:rPr>
                <w:rFonts w:ascii="Times New Roman" w:hAnsi="Times New Roman" w:hint="eastAsia"/>
                <w:szCs w:val="21"/>
              </w:rPr>
              <w:t>．共源电路</w:t>
            </w:r>
            <w:r w:rsidRPr="0083103D">
              <w:rPr>
                <w:rFonts w:ascii="Times New Roman" w:hAnsi="Times New Roman" w:hint="eastAsia"/>
                <w:szCs w:val="21"/>
              </w:rPr>
              <w:tab/>
            </w:r>
            <w:r w:rsidRPr="0083103D">
              <w:rPr>
                <w:rFonts w:ascii="Times New Roman" w:hAnsi="Times New Roman" w:hint="eastAsia"/>
                <w:szCs w:val="21"/>
              </w:rPr>
              <w:tab/>
            </w:r>
            <w:r w:rsidRPr="0083103D">
              <w:rPr>
                <w:rFonts w:ascii="Times New Roman" w:hAnsi="Times New Roman"/>
                <w:szCs w:val="21"/>
              </w:rPr>
              <w:t>E</w:t>
            </w:r>
            <w:r w:rsidRPr="0083103D">
              <w:rPr>
                <w:rFonts w:ascii="Times New Roman" w:hAnsi="Times New Roman" w:hint="eastAsia"/>
                <w:szCs w:val="21"/>
              </w:rPr>
              <w:t>.</w:t>
            </w:r>
            <w:r w:rsidRPr="0083103D">
              <w:rPr>
                <w:rFonts w:ascii="Times New Roman" w:hAnsi="Times New Roman" w:hint="eastAsia"/>
                <w:szCs w:val="21"/>
              </w:rPr>
              <w:t>共漏电路</w:t>
            </w:r>
          </w:p>
          <w:p w14:paraId="7CD58A61" w14:textId="77777777" w:rsidR="000D0736" w:rsidRDefault="000D0736" w:rsidP="00E37545">
            <w:pPr>
              <w:snapToGrid w:val="0"/>
              <w:rPr>
                <w:b/>
                <w:bCs/>
                <w:kern w:val="0"/>
              </w:rPr>
            </w:pPr>
          </w:p>
          <w:p w14:paraId="6C4D77BC" w14:textId="3581D029" w:rsidR="004F1803" w:rsidRPr="009708FB" w:rsidRDefault="002E3345" w:rsidP="00C26FEA">
            <w:pPr>
              <w:snapToGrid w:val="0"/>
              <w:spacing w:beforeLines="50" w:before="156" w:afterLines="50" w:after="156"/>
              <w:rPr>
                <w:b/>
                <w:bCs/>
                <w:kern w:val="0"/>
              </w:rPr>
            </w:pPr>
            <w:r w:rsidRPr="009708FB">
              <w:rPr>
                <w:b/>
                <w:bCs/>
                <w:kern w:val="0"/>
              </w:rPr>
              <w:t>三</w:t>
            </w:r>
            <w:r w:rsidR="004F1803" w:rsidRPr="009708FB">
              <w:rPr>
                <w:b/>
                <w:bCs/>
                <w:kern w:val="0"/>
              </w:rPr>
              <w:t>、简答题（共</w:t>
            </w:r>
            <w:r w:rsidR="009D30C9">
              <w:rPr>
                <w:b/>
                <w:bCs/>
                <w:kern w:val="0"/>
              </w:rPr>
              <w:t>4</w:t>
            </w:r>
            <w:r w:rsidR="004F1803" w:rsidRPr="009708FB">
              <w:rPr>
                <w:b/>
                <w:bCs/>
                <w:kern w:val="0"/>
              </w:rPr>
              <w:t>小题，共</w:t>
            </w:r>
            <w:r w:rsidR="000F39CF">
              <w:rPr>
                <w:b/>
                <w:bCs/>
                <w:kern w:val="0"/>
              </w:rPr>
              <w:t>4</w:t>
            </w:r>
            <w:r w:rsidR="0055324E">
              <w:rPr>
                <w:b/>
                <w:bCs/>
                <w:kern w:val="0"/>
              </w:rPr>
              <w:t>2</w:t>
            </w:r>
            <w:r w:rsidR="004F1803" w:rsidRPr="009708FB">
              <w:rPr>
                <w:b/>
                <w:bCs/>
                <w:kern w:val="0"/>
              </w:rPr>
              <w:t>分）</w:t>
            </w:r>
          </w:p>
          <w:p w14:paraId="52E16A84" w14:textId="3DC9B5CA" w:rsidR="008836CE" w:rsidRPr="000C66BD" w:rsidRDefault="000C66BD" w:rsidP="000C66BD">
            <w:pPr>
              <w:pStyle w:val="ab"/>
              <w:numPr>
                <w:ilvl w:val="0"/>
                <w:numId w:val="24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 w:rsidRPr="000C66BD">
              <w:rPr>
                <w:rFonts w:ascii="Times New Roman" w:hAnsi="Times New Roman" w:hint="eastAsia"/>
              </w:rPr>
              <w:t>简述正弦波振荡电路的组成及各部分的作用。</w:t>
            </w:r>
            <w:r w:rsidR="00AB255B">
              <w:rPr>
                <w:rFonts w:ascii="Times New Roman" w:hAnsi="Times New Roman" w:hint="eastAsia"/>
              </w:rPr>
              <w:t>（</w:t>
            </w:r>
            <w:r w:rsidR="00AB255B">
              <w:rPr>
                <w:rFonts w:ascii="Times New Roman" w:hAnsi="Times New Roman" w:hint="eastAsia"/>
              </w:rPr>
              <w:t>1</w:t>
            </w:r>
            <w:r w:rsidR="00AB255B">
              <w:rPr>
                <w:rFonts w:ascii="Times New Roman" w:hAnsi="Times New Roman"/>
              </w:rPr>
              <w:t>0</w:t>
            </w:r>
            <w:r w:rsidR="00AB255B">
              <w:rPr>
                <w:rFonts w:ascii="Times New Roman" w:hAnsi="Times New Roman" w:hint="eastAsia"/>
              </w:rPr>
              <w:t>分）</w:t>
            </w:r>
          </w:p>
          <w:p w14:paraId="74299704" w14:textId="1198506A" w:rsidR="00B208AF" w:rsidRDefault="00300BAE" w:rsidP="0071324B">
            <w:pPr>
              <w:pStyle w:val="ab"/>
              <w:numPr>
                <w:ilvl w:val="0"/>
                <w:numId w:val="24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放大电路</w:t>
            </w:r>
            <w:r w:rsidR="0071324B">
              <w:rPr>
                <w:rFonts w:ascii="Times New Roman" w:hAnsi="Times New Roman" w:hint="eastAsia"/>
              </w:rPr>
              <w:t>分析中用到的微变等效电路法与图解法各有什么特点？</w:t>
            </w:r>
            <w:r w:rsidR="00AB255B">
              <w:rPr>
                <w:rFonts w:ascii="Times New Roman" w:hAnsi="Times New Roman" w:hint="eastAsia"/>
              </w:rPr>
              <w:t>（</w:t>
            </w:r>
            <w:r w:rsidR="00AB255B">
              <w:rPr>
                <w:rFonts w:ascii="Times New Roman" w:hAnsi="Times New Roman" w:hint="eastAsia"/>
              </w:rPr>
              <w:t>1</w:t>
            </w:r>
            <w:r w:rsidR="00AB255B">
              <w:rPr>
                <w:rFonts w:ascii="Times New Roman" w:hAnsi="Times New Roman"/>
              </w:rPr>
              <w:t>0</w:t>
            </w:r>
            <w:r w:rsidR="00AB255B">
              <w:rPr>
                <w:rFonts w:ascii="Times New Roman" w:hAnsi="Times New Roman" w:hint="eastAsia"/>
              </w:rPr>
              <w:t>分）</w:t>
            </w:r>
          </w:p>
          <w:p w14:paraId="02D2A713" w14:textId="1B51B2CD" w:rsidR="007319EF" w:rsidRDefault="007319EF" w:rsidP="007319EF">
            <w:pPr>
              <w:pStyle w:val="ab"/>
              <w:numPr>
                <w:ilvl w:val="0"/>
                <w:numId w:val="24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晶体管放大电路的三种接法是什么？各有什么特点？</w:t>
            </w:r>
            <w:r w:rsidR="00AB255B">
              <w:rPr>
                <w:rFonts w:ascii="Times New Roman" w:hAnsi="Times New Roman" w:hint="eastAsia"/>
              </w:rPr>
              <w:t>（</w:t>
            </w:r>
            <w:r w:rsidR="00AB255B">
              <w:rPr>
                <w:rFonts w:ascii="Times New Roman" w:hAnsi="Times New Roman" w:hint="eastAsia"/>
              </w:rPr>
              <w:t>1</w:t>
            </w:r>
            <w:r w:rsidR="00AB255B">
              <w:rPr>
                <w:rFonts w:ascii="Times New Roman" w:hAnsi="Times New Roman"/>
              </w:rPr>
              <w:t>0</w:t>
            </w:r>
            <w:r w:rsidR="00AB255B">
              <w:rPr>
                <w:rFonts w:ascii="Times New Roman" w:hAnsi="Times New Roman" w:hint="eastAsia"/>
              </w:rPr>
              <w:t>分）</w:t>
            </w:r>
          </w:p>
          <w:p w14:paraId="38E9DE3C" w14:textId="34DE3D05" w:rsidR="00965AA4" w:rsidRDefault="00965AA4" w:rsidP="00F276B3">
            <w:pPr>
              <w:pStyle w:val="ab"/>
              <w:numPr>
                <w:ilvl w:val="0"/>
                <w:numId w:val="24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多级放大电路中常见的耦合方式</w:t>
            </w:r>
            <w:r w:rsidR="00F276B3">
              <w:rPr>
                <w:rFonts w:ascii="Times New Roman" w:hAnsi="Times New Roman" w:hint="eastAsia"/>
              </w:rPr>
              <w:t>有哪四种？各有什么特点？</w:t>
            </w:r>
            <w:r w:rsidR="00AB255B">
              <w:rPr>
                <w:rFonts w:ascii="Times New Roman" w:hAnsi="Times New Roman" w:hint="eastAsia"/>
              </w:rPr>
              <w:t>（</w:t>
            </w:r>
            <w:r w:rsidR="00AB255B">
              <w:rPr>
                <w:rFonts w:ascii="Times New Roman" w:hAnsi="Times New Roman" w:hint="eastAsia"/>
              </w:rPr>
              <w:t>1</w:t>
            </w:r>
            <w:r w:rsidR="00AB255B">
              <w:rPr>
                <w:rFonts w:ascii="Times New Roman" w:hAnsi="Times New Roman"/>
              </w:rPr>
              <w:t>2</w:t>
            </w:r>
            <w:r w:rsidR="00AB255B">
              <w:rPr>
                <w:rFonts w:ascii="Times New Roman" w:hAnsi="Times New Roman" w:hint="eastAsia"/>
              </w:rPr>
              <w:t>分）</w:t>
            </w:r>
          </w:p>
          <w:p w14:paraId="4CD7B52B" w14:textId="77777777" w:rsidR="00E37545" w:rsidRPr="00E37545" w:rsidRDefault="00E37545" w:rsidP="00E37545">
            <w:pPr>
              <w:spacing w:line="360" w:lineRule="auto"/>
            </w:pPr>
          </w:p>
          <w:p w14:paraId="44ADC2CE" w14:textId="6E612E16" w:rsidR="0084285B" w:rsidRPr="009708FB" w:rsidRDefault="0084285B" w:rsidP="00C26FEA">
            <w:pPr>
              <w:snapToGrid w:val="0"/>
              <w:spacing w:beforeLines="50" w:before="156" w:afterLines="50" w:after="156"/>
              <w:rPr>
                <w:b/>
                <w:bCs/>
                <w:kern w:val="0"/>
              </w:rPr>
            </w:pPr>
            <w:r w:rsidRPr="009708FB">
              <w:rPr>
                <w:b/>
                <w:bCs/>
                <w:kern w:val="0"/>
              </w:rPr>
              <w:t>四、计算题（共</w:t>
            </w:r>
            <w:r w:rsidRPr="009708FB">
              <w:rPr>
                <w:b/>
                <w:bCs/>
                <w:kern w:val="0"/>
              </w:rPr>
              <w:t>4</w:t>
            </w:r>
            <w:r w:rsidRPr="009708FB">
              <w:rPr>
                <w:b/>
                <w:bCs/>
                <w:kern w:val="0"/>
              </w:rPr>
              <w:t>小题，每小题</w:t>
            </w:r>
            <w:r w:rsidR="00932594" w:rsidRPr="009708FB">
              <w:rPr>
                <w:b/>
                <w:bCs/>
                <w:kern w:val="0"/>
              </w:rPr>
              <w:t>15</w:t>
            </w:r>
            <w:r w:rsidRPr="009708FB">
              <w:rPr>
                <w:b/>
                <w:bCs/>
                <w:kern w:val="0"/>
              </w:rPr>
              <w:t>分，共</w:t>
            </w:r>
            <w:r w:rsidR="00350EC9" w:rsidRPr="009708FB">
              <w:rPr>
                <w:b/>
                <w:bCs/>
                <w:kern w:val="0"/>
              </w:rPr>
              <w:t>6</w:t>
            </w:r>
            <w:r w:rsidRPr="009708FB">
              <w:rPr>
                <w:b/>
                <w:bCs/>
                <w:kern w:val="0"/>
              </w:rPr>
              <w:t>0</w:t>
            </w:r>
            <w:r w:rsidRPr="009708FB">
              <w:rPr>
                <w:b/>
                <w:bCs/>
                <w:kern w:val="0"/>
              </w:rPr>
              <w:t>分）</w:t>
            </w:r>
          </w:p>
          <w:p w14:paraId="24006B5A" w14:textId="77777777" w:rsidR="004B0754" w:rsidRPr="007C2770" w:rsidRDefault="004B0754" w:rsidP="00D72AB8">
            <w:pPr>
              <w:pStyle w:val="ab"/>
              <w:numPr>
                <w:ilvl w:val="0"/>
                <w:numId w:val="28"/>
              </w:numPr>
              <w:spacing w:line="360" w:lineRule="auto"/>
              <w:ind w:firstLineChars="0"/>
              <w:rPr>
                <w:rFonts w:ascii="Times New Roman" w:hAnsi="Times New Roman"/>
                <w:color w:val="000000" w:themeColor="text1"/>
              </w:rPr>
            </w:pPr>
            <w:r w:rsidRPr="007C2770">
              <w:rPr>
                <w:rFonts w:ascii="Times New Roman" w:hAnsi="Times New Roman"/>
                <w:color w:val="000000" w:themeColor="text1"/>
              </w:rPr>
              <w:t>如图所示电路中，各晶体管的参数相同，其中</w:t>
            </w:r>
            <w:r w:rsidRPr="000011A0">
              <w:rPr>
                <w:rFonts w:ascii="Times New Roman" w:hAnsi="Times New Roman"/>
                <w:i/>
                <w:color w:val="000000" w:themeColor="text1"/>
              </w:rPr>
              <w:t>β</w:t>
            </w:r>
            <w:r w:rsidRPr="007C2770">
              <w:rPr>
                <w:rFonts w:ascii="Times New Roman" w:hAnsi="Times New Roman"/>
                <w:color w:val="000000" w:themeColor="text1"/>
              </w:rPr>
              <w:t>=50</w:t>
            </w:r>
            <w:r w:rsidRPr="007C2770">
              <w:rPr>
                <w:rFonts w:ascii="Times New Roman" w:hAnsi="Times New Roman"/>
                <w:color w:val="000000" w:themeColor="text1"/>
              </w:rPr>
              <w:t>，</w:t>
            </w:r>
            <w:r w:rsidRPr="007C2770">
              <w:rPr>
                <w:rFonts w:ascii="Times New Roman" w:hAnsi="Times New Roman"/>
                <w:i/>
                <w:color w:val="000000" w:themeColor="text1"/>
              </w:rPr>
              <w:t>U</w:t>
            </w:r>
            <w:r w:rsidRPr="007C2770">
              <w:rPr>
                <w:rFonts w:ascii="Times New Roman" w:hAnsi="Times New Roman"/>
                <w:color w:val="000000" w:themeColor="text1"/>
                <w:vertAlign w:val="subscript"/>
              </w:rPr>
              <w:t>BE</w:t>
            </w:r>
            <w:r w:rsidRPr="007C2770">
              <w:rPr>
                <w:rFonts w:ascii="Times New Roman" w:hAnsi="Times New Roman"/>
                <w:color w:val="000000" w:themeColor="text1"/>
              </w:rPr>
              <w:t>=0.7V</w:t>
            </w:r>
            <w:r w:rsidRPr="007C2770">
              <w:rPr>
                <w:rFonts w:ascii="Times New Roman" w:hAnsi="Times New Roman"/>
                <w:color w:val="000000" w:themeColor="text1"/>
              </w:rPr>
              <w:t>，</w:t>
            </w:r>
            <w:r w:rsidRPr="007C2770">
              <w:rPr>
                <w:rFonts w:ascii="Times New Roman" w:hAnsi="Times New Roman"/>
                <w:i/>
                <w:color w:val="000000" w:themeColor="text1"/>
              </w:rPr>
              <w:t>r</w:t>
            </w:r>
            <w:r w:rsidRPr="007C2770">
              <w:rPr>
                <w:rFonts w:ascii="Times New Roman" w:hAnsi="Times New Roman"/>
                <w:color w:val="000000" w:themeColor="text1"/>
                <w:vertAlign w:val="subscript"/>
              </w:rPr>
              <w:t>bb</w:t>
            </w:r>
            <w:proofErr w:type="gramStart"/>
            <w:r w:rsidRPr="007C2770">
              <w:rPr>
                <w:rFonts w:ascii="Times New Roman" w:hAnsi="Times New Roman"/>
                <w:color w:val="000000" w:themeColor="text1"/>
                <w:vertAlign w:val="subscript"/>
              </w:rPr>
              <w:t>’</w:t>
            </w:r>
            <w:proofErr w:type="gramEnd"/>
            <w:r w:rsidRPr="007C2770">
              <w:rPr>
                <w:rFonts w:ascii="Times New Roman" w:hAnsi="Times New Roman"/>
                <w:color w:val="000000" w:themeColor="text1"/>
              </w:rPr>
              <w:t>=200Ω</w:t>
            </w:r>
            <w:r w:rsidRPr="007C2770">
              <w:rPr>
                <w:rFonts w:ascii="Times New Roman" w:hAnsi="Times New Roman"/>
                <w:color w:val="000000" w:themeColor="text1"/>
              </w:rPr>
              <w:t>，稳压管的</w:t>
            </w:r>
            <w:proofErr w:type="gramStart"/>
            <w:r w:rsidRPr="007C2770">
              <w:rPr>
                <w:rFonts w:ascii="Times New Roman" w:hAnsi="Times New Roman"/>
                <w:color w:val="000000" w:themeColor="text1"/>
              </w:rPr>
              <w:t>稳压</w:t>
            </w:r>
            <w:proofErr w:type="gramEnd"/>
            <w:r w:rsidRPr="007C2770">
              <w:rPr>
                <w:rFonts w:ascii="Times New Roman" w:hAnsi="Times New Roman"/>
                <w:color w:val="000000" w:themeColor="text1"/>
              </w:rPr>
              <w:t>值为</w:t>
            </w:r>
            <w:r w:rsidRPr="007C2770">
              <w:rPr>
                <w:rFonts w:ascii="Times New Roman" w:hAnsi="Times New Roman"/>
                <w:color w:val="000000" w:themeColor="text1"/>
              </w:rPr>
              <w:t>5V</w:t>
            </w:r>
            <w:r w:rsidRPr="007C2770">
              <w:rPr>
                <w:rFonts w:ascii="Times New Roman" w:hAnsi="Times New Roman"/>
                <w:color w:val="000000" w:themeColor="text1"/>
              </w:rPr>
              <w:t>，</w:t>
            </w:r>
            <w:r w:rsidRPr="007C2770">
              <w:rPr>
                <w:rFonts w:ascii="Times New Roman" w:hAnsi="Times New Roman"/>
                <w:i/>
                <w:color w:val="000000" w:themeColor="text1"/>
              </w:rPr>
              <w:t>R</w:t>
            </w:r>
            <w:r w:rsidRPr="007C2770">
              <w:rPr>
                <w:rFonts w:ascii="Times New Roman" w:hAnsi="Times New Roman"/>
                <w:color w:val="000000" w:themeColor="text1"/>
                <w:vertAlign w:val="subscript"/>
              </w:rPr>
              <w:t>p</w:t>
            </w:r>
            <w:r w:rsidRPr="007C2770">
              <w:rPr>
                <w:rFonts w:ascii="Times New Roman" w:hAnsi="Times New Roman"/>
                <w:color w:val="000000" w:themeColor="text1"/>
              </w:rPr>
              <w:t>滑动</w:t>
            </w:r>
            <w:proofErr w:type="gramStart"/>
            <w:r w:rsidRPr="007C2770">
              <w:rPr>
                <w:rFonts w:ascii="Times New Roman" w:hAnsi="Times New Roman"/>
                <w:color w:val="000000" w:themeColor="text1"/>
              </w:rPr>
              <w:t>端处</w:t>
            </w:r>
            <w:proofErr w:type="gramEnd"/>
            <w:r w:rsidRPr="007C2770">
              <w:rPr>
                <w:rFonts w:ascii="Times New Roman" w:hAnsi="Times New Roman"/>
                <w:color w:val="000000" w:themeColor="text1"/>
              </w:rPr>
              <w:t>于中间位置，其他参数见图。</w:t>
            </w:r>
          </w:p>
          <w:p w14:paraId="6F17A358" w14:textId="6CAA727C" w:rsidR="004B0754" w:rsidRPr="007C2770" w:rsidRDefault="004B0754" w:rsidP="004B0754">
            <w:pPr>
              <w:pStyle w:val="ab"/>
              <w:spacing w:line="360" w:lineRule="auto"/>
              <w:ind w:left="420" w:firstLineChars="0" w:firstLine="0"/>
              <w:rPr>
                <w:rFonts w:ascii="Times New Roman" w:hAnsi="Times New Roman"/>
                <w:color w:val="000000" w:themeColor="text1"/>
              </w:rPr>
            </w:pPr>
            <w:r w:rsidRPr="007C2770">
              <w:rPr>
                <w:rFonts w:ascii="Times New Roman" w:hAnsi="Times New Roman"/>
                <w:color w:val="000000" w:themeColor="text1"/>
              </w:rPr>
              <w:t>（</w:t>
            </w:r>
            <w:r w:rsidRPr="007C2770">
              <w:rPr>
                <w:rFonts w:ascii="Times New Roman" w:hAnsi="Times New Roman"/>
                <w:color w:val="000000" w:themeColor="text1"/>
              </w:rPr>
              <w:t>1</w:t>
            </w:r>
            <w:r w:rsidRPr="007C2770">
              <w:rPr>
                <w:rFonts w:ascii="Times New Roman" w:hAnsi="Times New Roman"/>
                <w:color w:val="000000" w:themeColor="text1"/>
              </w:rPr>
              <w:t>）计算静态工作点参数</w:t>
            </w:r>
            <w:r w:rsidRPr="007C2770">
              <w:rPr>
                <w:rFonts w:ascii="Times New Roman" w:hAnsi="Times New Roman"/>
                <w:i/>
                <w:color w:val="000000" w:themeColor="text1"/>
              </w:rPr>
              <w:t>I</w:t>
            </w:r>
            <w:r w:rsidRPr="007C2770">
              <w:rPr>
                <w:rFonts w:ascii="Times New Roman" w:hAnsi="Times New Roman"/>
                <w:color w:val="000000" w:themeColor="text1"/>
                <w:vertAlign w:val="subscript"/>
              </w:rPr>
              <w:t>CQ1</w:t>
            </w:r>
            <w:r w:rsidRPr="007C2770">
              <w:rPr>
                <w:rFonts w:ascii="Times New Roman" w:hAnsi="Times New Roman"/>
                <w:color w:val="000000" w:themeColor="text1"/>
              </w:rPr>
              <w:t>、</w:t>
            </w:r>
            <w:r w:rsidRPr="007C2770">
              <w:rPr>
                <w:rFonts w:ascii="Times New Roman" w:hAnsi="Times New Roman"/>
                <w:i/>
                <w:color w:val="000000" w:themeColor="text1"/>
              </w:rPr>
              <w:t>I</w:t>
            </w:r>
            <w:r w:rsidRPr="007C2770">
              <w:rPr>
                <w:rFonts w:ascii="Times New Roman" w:hAnsi="Times New Roman"/>
                <w:color w:val="000000" w:themeColor="text1"/>
                <w:vertAlign w:val="subscript"/>
              </w:rPr>
              <w:t>CQ2</w:t>
            </w:r>
            <w:r w:rsidRPr="007C2770">
              <w:rPr>
                <w:rFonts w:ascii="Times New Roman" w:hAnsi="Times New Roman"/>
                <w:color w:val="000000" w:themeColor="text1"/>
              </w:rPr>
              <w:t>及静态时</w:t>
            </w:r>
            <w:r w:rsidRPr="007C2770">
              <w:rPr>
                <w:rFonts w:ascii="Times New Roman" w:hAnsi="Times New Roman"/>
                <w:i/>
                <w:color w:val="000000" w:themeColor="text1"/>
              </w:rPr>
              <w:t>U</w:t>
            </w:r>
            <w:r w:rsidRPr="007C2770">
              <w:rPr>
                <w:rFonts w:ascii="Times New Roman" w:hAnsi="Times New Roman"/>
                <w:color w:val="000000" w:themeColor="text1"/>
                <w:vertAlign w:val="subscript"/>
              </w:rPr>
              <w:t>OQ</w:t>
            </w:r>
            <w:r w:rsidRPr="007C2770">
              <w:rPr>
                <w:rFonts w:ascii="Times New Roman" w:hAnsi="Times New Roman"/>
                <w:color w:val="000000" w:themeColor="text1"/>
              </w:rPr>
              <w:t>的值；</w:t>
            </w:r>
          </w:p>
          <w:p w14:paraId="61F6FAAD" w14:textId="60E6D246" w:rsidR="004B0754" w:rsidRPr="007C2770" w:rsidRDefault="004B0754" w:rsidP="004B0754">
            <w:pPr>
              <w:pStyle w:val="ab"/>
              <w:spacing w:line="360" w:lineRule="auto"/>
              <w:ind w:left="420" w:firstLineChars="0" w:firstLine="0"/>
              <w:rPr>
                <w:rFonts w:ascii="Times New Roman" w:hAnsi="Times New Roman"/>
                <w:color w:val="000000" w:themeColor="text1"/>
              </w:rPr>
            </w:pPr>
            <w:r w:rsidRPr="007C2770">
              <w:rPr>
                <w:rFonts w:ascii="Times New Roman" w:hAnsi="Times New Roman"/>
                <w:color w:val="000000" w:themeColor="text1"/>
              </w:rPr>
              <w:t>（</w:t>
            </w:r>
            <w:r w:rsidRPr="007C2770">
              <w:rPr>
                <w:rFonts w:ascii="Times New Roman" w:hAnsi="Times New Roman"/>
                <w:color w:val="000000" w:themeColor="text1"/>
              </w:rPr>
              <w:t>2</w:t>
            </w:r>
            <w:r w:rsidRPr="007C2770">
              <w:rPr>
                <w:rFonts w:ascii="Times New Roman" w:hAnsi="Times New Roman"/>
                <w:color w:val="000000" w:themeColor="text1"/>
              </w:rPr>
              <w:t>）</w:t>
            </w:r>
            <w:proofErr w:type="gramStart"/>
            <w:r w:rsidRPr="007C2770">
              <w:rPr>
                <w:rFonts w:ascii="Times New Roman" w:hAnsi="Times New Roman"/>
                <w:color w:val="000000" w:themeColor="text1"/>
              </w:rPr>
              <w:t>计算差模电压</w:t>
            </w:r>
            <w:proofErr w:type="gramEnd"/>
            <w:r w:rsidRPr="007C2770">
              <w:rPr>
                <w:rFonts w:ascii="Times New Roman" w:hAnsi="Times New Roman"/>
                <w:color w:val="000000" w:themeColor="text1"/>
              </w:rPr>
              <w:t>放大倍数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Times New Roman"/>
                          <w:szCs w:val="21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 w:hint="eastAsia"/>
                      <w:szCs w:val="21"/>
                    </w:rPr>
                    <m:t>d</m:t>
                  </m:r>
                </m:sub>
              </m:sSub>
            </m:oMath>
            <w:r w:rsidRPr="007C2770">
              <w:rPr>
                <w:rFonts w:ascii="Times New Roman" w:hAnsi="Times New Roman"/>
                <w:color w:val="000000" w:themeColor="text1"/>
              </w:rPr>
              <w:t>、</w:t>
            </w:r>
            <w:proofErr w:type="gramStart"/>
            <w:r w:rsidRPr="007C2770">
              <w:rPr>
                <w:rFonts w:ascii="Times New Roman" w:hAnsi="Times New Roman"/>
                <w:color w:val="000000" w:themeColor="text1"/>
              </w:rPr>
              <w:t>差模输入电</w:t>
            </w:r>
            <w:proofErr w:type="gramEnd"/>
            <w:r w:rsidRPr="007C2770">
              <w:rPr>
                <w:rFonts w:ascii="Times New Roman" w:hAnsi="Times New Roman"/>
                <w:color w:val="000000" w:themeColor="text1"/>
              </w:rPr>
              <w:t>阻</w:t>
            </w:r>
            <w:r w:rsidRPr="007C2770">
              <w:rPr>
                <w:rFonts w:ascii="Times New Roman" w:hAnsi="Times New Roman"/>
                <w:i/>
                <w:color w:val="000000" w:themeColor="text1"/>
              </w:rPr>
              <w:t>R</w:t>
            </w:r>
            <w:r w:rsidRPr="007C2770">
              <w:rPr>
                <w:rFonts w:ascii="Times New Roman" w:hAnsi="Times New Roman"/>
                <w:color w:val="000000" w:themeColor="text1"/>
                <w:vertAlign w:val="subscript"/>
              </w:rPr>
              <w:t>id</w:t>
            </w:r>
            <w:proofErr w:type="gramStart"/>
            <w:r w:rsidRPr="007C2770">
              <w:rPr>
                <w:rFonts w:ascii="Times New Roman" w:hAnsi="Times New Roman"/>
                <w:color w:val="000000" w:themeColor="text1"/>
              </w:rPr>
              <w:t>及差</w:t>
            </w:r>
            <w:proofErr w:type="gramEnd"/>
            <w:r w:rsidRPr="007C2770">
              <w:rPr>
                <w:rFonts w:ascii="Times New Roman" w:hAnsi="Times New Roman"/>
                <w:color w:val="000000" w:themeColor="text1"/>
              </w:rPr>
              <w:t>模输出电阻</w:t>
            </w:r>
            <w:r w:rsidRPr="007C2770">
              <w:rPr>
                <w:rFonts w:ascii="Times New Roman" w:hAnsi="Times New Roman"/>
                <w:i/>
                <w:color w:val="000000" w:themeColor="text1"/>
              </w:rPr>
              <w:t>R</w:t>
            </w:r>
            <w:r w:rsidRPr="007C2770">
              <w:rPr>
                <w:rFonts w:ascii="Times New Roman" w:hAnsi="Times New Roman"/>
                <w:color w:val="000000" w:themeColor="text1"/>
                <w:vertAlign w:val="subscript"/>
              </w:rPr>
              <w:t>od</w:t>
            </w:r>
            <w:r w:rsidRPr="007C2770">
              <w:rPr>
                <w:rFonts w:ascii="Times New Roman" w:hAnsi="Times New Roman"/>
                <w:color w:val="000000" w:themeColor="text1"/>
              </w:rPr>
              <w:t>的值。</w:t>
            </w:r>
          </w:p>
          <w:p w14:paraId="513BF624" w14:textId="3FCA09D0" w:rsidR="001E696D" w:rsidRPr="001A6933" w:rsidRDefault="001A6933" w:rsidP="0077050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414FA013" wp14:editId="155A21BC">
                  <wp:extent cx="2498141" cy="2511443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564" cy="2544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E5D54A" w14:textId="77777777" w:rsidR="000011A0" w:rsidRDefault="0056004D" w:rsidP="00D72AB8">
            <w:pPr>
              <w:pStyle w:val="ab"/>
              <w:numPr>
                <w:ilvl w:val="0"/>
                <w:numId w:val="28"/>
              </w:numPr>
              <w:spacing w:line="360" w:lineRule="auto"/>
              <w:ind w:firstLineChars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如图所示电路中，已知晶体管的</w:t>
            </w:r>
            <w:r w:rsidRPr="0056004D">
              <w:rPr>
                <w:rFonts w:ascii="Times New Roman" w:hAnsi="Times New Roman" w:hint="eastAsia"/>
                <w:i/>
                <w:color w:val="000000" w:themeColor="text1"/>
              </w:rPr>
              <w:t>U</w:t>
            </w:r>
            <w:r w:rsidRPr="0056004D">
              <w:rPr>
                <w:rFonts w:ascii="Times New Roman" w:hAnsi="Times New Roman"/>
                <w:color w:val="000000" w:themeColor="text1"/>
                <w:vertAlign w:val="subscript"/>
              </w:rPr>
              <w:t>BE</w:t>
            </w:r>
            <w:r w:rsidR="00890BBD">
              <w:rPr>
                <w:rFonts w:ascii="Times New Roman" w:hAnsi="Times New Roman" w:hint="eastAsia"/>
                <w:color w:val="000000" w:themeColor="text1"/>
              </w:rPr>
              <w:t>=</w:t>
            </w:r>
            <w:r w:rsidR="00890BBD">
              <w:rPr>
                <w:rFonts w:ascii="Times New Roman" w:hAnsi="Times New Roman"/>
                <w:color w:val="000000" w:themeColor="text1"/>
              </w:rPr>
              <w:t>0.7</w:t>
            </w:r>
            <w:r w:rsidR="00890BBD">
              <w:rPr>
                <w:rFonts w:ascii="Times New Roman" w:hAnsi="Times New Roman" w:hint="eastAsia"/>
                <w:color w:val="000000" w:themeColor="text1"/>
              </w:rPr>
              <w:t>V</w:t>
            </w:r>
            <w:r w:rsidR="000011A0">
              <w:rPr>
                <w:rFonts w:ascii="Times New Roman" w:hAnsi="Times New Roman" w:hint="eastAsia"/>
                <w:color w:val="000000" w:themeColor="text1"/>
              </w:rPr>
              <w:t>，</w:t>
            </w:r>
            <w:r w:rsidR="000011A0" w:rsidRPr="000011A0">
              <w:rPr>
                <w:rFonts w:ascii="Times New Roman" w:hAnsi="Times New Roman"/>
                <w:i/>
                <w:color w:val="000000" w:themeColor="text1"/>
              </w:rPr>
              <w:t>β</w:t>
            </w:r>
            <w:r w:rsidR="000011A0">
              <w:rPr>
                <w:rFonts w:ascii="Times New Roman" w:hAnsi="Times New Roman" w:hint="eastAsia"/>
                <w:color w:val="000000" w:themeColor="text1"/>
              </w:rPr>
              <w:t>=</w:t>
            </w:r>
            <w:r w:rsidR="000011A0">
              <w:rPr>
                <w:rFonts w:ascii="Times New Roman" w:hAnsi="Times New Roman"/>
                <w:color w:val="000000" w:themeColor="text1"/>
              </w:rPr>
              <w:t>100</w:t>
            </w:r>
            <w:r w:rsidR="000011A0">
              <w:rPr>
                <w:rFonts w:ascii="Times New Roman" w:hAnsi="Times New Roman" w:hint="eastAsia"/>
                <w:color w:val="000000" w:themeColor="text1"/>
              </w:rPr>
              <w:t>，</w:t>
            </w:r>
            <w:r w:rsidR="000011A0" w:rsidRPr="007C2770">
              <w:rPr>
                <w:rFonts w:ascii="Times New Roman" w:hAnsi="Times New Roman"/>
                <w:i/>
                <w:color w:val="000000" w:themeColor="text1"/>
              </w:rPr>
              <w:t>r</w:t>
            </w:r>
            <w:r w:rsidR="000011A0" w:rsidRPr="007C2770">
              <w:rPr>
                <w:rFonts w:ascii="Times New Roman" w:hAnsi="Times New Roman"/>
                <w:color w:val="000000" w:themeColor="text1"/>
                <w:vertAlign w:val="subscript"/>
              </w:rPr>
              <w:t>bb</w:t>
            </w:r>
            <w:proofErr w:type="gramStart"/>
            <w:r w:rsidR="000011A0" w:rsidRPr="007C2770">
              <w:rPr>
                <w:rFonts w:ascii="Times New Roman" w:hAnsi="Times New Roman"/>
                <w:color w:val="000000" w:themeColor="text1"/>
                <w:vertAlign w:val="subscript"/>
              </w:rPr>
              <w:t>’</w:t>
            </w:r>
            <w:proofErr w:type="gramEnd"/>
            <w:r w:rsidR="000011A0" w:rsidRPr="007C2770">
              <w:rPr>
                <w:rFonts w:ascii="Times New Roman" w:hAnsi="Times New Roman"/>
                <w:color w:val="000000" w:themeColor="text1"/>
              </w:rPr>
              <w:t>=</w:t>
            </w:r>
            <w:r w:rsidR="000011A0">
              <w:rPr>
                <w:rFonts w:ascii="Times New Roman" w:hAnsi="Times New Roman"/>
                <w:color w:val="000000" w:themeColor="text1"/>
              </w:rPr>
              <w:t>1</w:t>
            </w:r>
            <w:r w:rsidR="000011A0" w:rsidRPr="007C2770">
              <w:rPr>
                <w:rFonts w:ascii="Times New Roman" w:hAnsi="Times New Roman"/>
                <w:color w:val="000000" w:themeColor="text1"/>
              </w:rPr>
              <w:t>00Ω</w:t>
            </w:r>
            <w:r w:rsidR="000011A0">
              <w:rPr>
                <w:rFonts w:ascii="Times New Roman" w:hAnsi="Times New Roman" w:hint="eastAsia"/>
                <w:color w:val="000000" w:themeColor="text1"/>
              </w:rPr>
              <w:t>，</w:t>
            </w:r>
            <w:r w:rsidR="000011A0" w:rsidRPr="000011A0">
              <w:rPr>
                <w:rFonts w:ascii="Times New Roman" w:hAnsi="Times New Roman" w:hint="eastAsia"/>
                <w:i/>
                <w:color w:val="000000" w:themeColor="text1"/>
              </w:rPr>
              <w:t>C</w:t>
            </w:r>
            <w:r w:rsidR="000011A0">
              <w:rPr>
                <w:rFonts w:ascii="Times New Roman" w:hAnsi="Times New Roman" w:hint="eastAsia"/>
                <w:color w:val="000000" w:themeColor="text1"/>
                <w:vertAlign w:val="subscript"/>
              </w:rPr>
              <w:t>ob</w:t>
            </w:r>
            <w:r w:rsidR="000011A0">
              <w:rPr>
                <w:rFonts w:ascii="Times New Roman" w:hAnsi="Times New Roman" w:hint="eastAsia"/>
                <w:color w:val="000000" w:themeColor="text1"/>
              </w:rPr>
              <w:t>=</w:t>
            </w:r>
            <w:r w:rsidR="000011A0">
              <w:rPr>
                <w:rFonts w:ascii="Times New Roman" w:hAnsi="Times New Roman"/>
                <w:color w:val="000000" w:themeColor="text1"/>
              </w:rPr>
              <w:t>0.5</w:t>
            </w:r>
            <w:r w:rsidR="000011A0">
              <w:rPr>
                <w:rFonts w:ascii="Times New Roman" w:hAnsi="Times New Roman" w:hint="eastAsia"/>
                <w:color w:val="000000" w:themeColor="text1"/>
              </w:rPr>
              <w:t>pF</w:t>
            </w:r>
            <w:r w:rsidR="000011A0">
              <w:rPr>
                <w:rFonts w:ascii="Times New Roman" w:hAnsi="Times New Roman" w:hint="eastAsia"/>
                <w:color w:val="000000" w:themeColor="text1"/>
              </w:rPr>
              <w:t>，</w:t>
            </w:r>
            <w:r w:rsidR="000011A0">
              <w:rPr>
                <w:rFonts w:ascii="Times New Roman" w:hAnsi="Times New Roman"/>
                <w:i/>
                <w:color w:val="000000" w:themeColor="text1"/>
              </w:rPr>
              <w:t>f</w:t>
            </w:r>
            <w:r w:rsidR="000011A0" w:rsidRPr="000011A0">
              <w:rPr>
                <w:rFonts w:ascii="Times New Roman" w:hAnsi="Times New Roman"/>
                <w:i/>
                <w:color w:val="000000" w:themeColor="text1"/>
                <w:vertAlign w:val="subscript"/>
              </w:rPr>
              <w:t>β</w:t>
            </w:r>
            <w:r w:rsidR="000011A0">
              <w:rPr>
                <w:rFonts w:ascii="Times New Roman" w:hAnsi="Times New Roman" w:hint="eastAsia"/>
                <w:color w:val="000000" w:themeColor="text1"/>
              </w:rPr>
              <w:t>=</w:t>
            </w:r>
            <w:r w:rsidR="000011A0">
              <w:rPr>
                <w:rFonts w:ascii="Times New Roman" w:hAnsi="Times New Roman"/>
                <w:color w:val="000000" w:themeColor="text1"/>
              </w:rPr>
              <w:t>100MHz</w:t>
            </w:r>
            <w:r w:rsidR="000011A0">
              <w:rPr>
                <w:rFonts w:ascii="Times New Roman" w:hAnsi="Times New Roman" w:hint="eastAsia"/>
                <w:color w:val="000000" w:themeColor="text1"/>
              </w:rPr>
              <w:t>，</w:t>
            </w:r>
            <w:r w:rsidR="000011A0">
              <w:rPr>
                <w:rFonts w:ascii="Times New Roman" w:hAnsi="Times New Roman"/>
                <w:i/>
                <w:color w:val="000000" w:themeColor="text1"/>
              </w:rPr>
              <w:t>R</w:t>
            </w:r>
            <w:r w:rsidR="000011A0" w:rsidRPr="000011A0">
              <w:rPr>
                <w:rFonts w:ascii="Times New Roman" w:hAnsi="Times New Roman" w:hint="eastAsia"/>
                <w:color w:val="000000" w:themeColor="text1"/>
              </w:rPr>
              <w:t>s</w:t>
            </w:r>
            <w:r w:rsidR="000011A0">
              <w:rPr>
                <w:rFonts w:ascii="Times New Roman" w:hAnsi="Times New Roman" w:hint="eastAsia"/>
                <w:color w:val="000000" w:themeColor="text1"/>
              </w:rPr>
              <w:t>=</w:t>
            </w:r>
            <w:r w:rsidR="000011A0">
              <w:rPr>
                <w:rFonts w:ascii="Times New Roman" w:hAnsi="Times New Roman"/>
                <w:color w:val="000000" w:themeColor="text1"/>
              </w:rPr>
              <w:t>1</w:t>
            </w:r>
            <w:r w:rsidR="000011A0" w:rsidRPr="007C2770">
              <w:rPr>
                <w:rFonts w:ascii="Times New Roman" w:hAnsi="Times New Roman"/>
                <w:color w:val="000000" w:themeColor="text1"/>
              </w:rPr>
              <w:t>00Ω</w:t>
            </w:r>
            <w:r w:rsidR="000011A0">
              <w:rPr>
                <w:rFonts w:ascii="Times New Roman" w:hAnsi="Times New Roman" w:hint="eastAsia"/>
                <w:color w:val="000000" w:themeColor="text1"/>
              </w:rPr>
              <w:t>。</w:t>
            </w:r>
          </w:p>
          <w:p w14:paraId="49BF3EB2" w14:textId="69FF2890" w:rsidR="00AA7A93" w:rsidRDefault="000011A0" w:rsidP="000011A0">
            <w:pPr>
              <w:pStyle w:val="ab"/>
              <w:spacing w:line="360" w:lineRule="auto"/>
              <w:ind w:left="420" w:firstLineChars="0"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（</w:t>
            </w:r>
            <w:r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</w:rPr>
              <w:t>）估算下限截止频率</w:t>
            </w:r>
            <w:r>
              <w:rPr>
                <w:rFonts w:ascii="Times New Roman" w:hAnsi="Times New Roman"/>
                <w:i/>
                <w:color w:val="000000" w:themeColor="text1"/>
              </w:rPr>
              <w:t>f</w:t>
            </w:r>
            <w:r w:rsidRPr="000011A0">
              <w:rPr>
                <w:rFonts w:ascii="Times New Roman" w:hAnsi="Times New Roman"/>
                <w:color w:val="000000" w:themeColor="text1"/>
                <w:vertAlign w:val="subscript"/>
              </w:rPr>
              <w:t>L</w:t>
            </w:r>
            <w:r>
              <w:rPr>
                <w:rFonts w:ascii="Times New Roman" w:hAnsi="Times New Roman" w:hint="eastAsia"/>
                <w:color w:val="000000" w:themeColor="text1"/>
              </w:rPr>
              <w:t>和上限截止频率</w:t>
            </w:r>
            <w:r>
              <w:rPr>
                <w:rFonts w:ascii="Times New Roman" w:hAnsi="Times New Roman"/>
                <w:i/>
                <w:color w:val="000000" w:themeColor="text1"/>
              </w:rPr>
              <w:t>f</w:t>
            </w:r>
            <w:r>
              <w:rPr>
                <w:rFonts w:ascii="Times New Roman" w:hAnsi="Times New Roman"/>
                <w:color w:val="000000" w:themeColor="text1"/>
                <w:vertAlign w:val="subscript"/>
              </w:rPr>
              <w:t>H</w:t>
            </w:r>
            <w:r w:rsidRPr="000011A0">
              <w:rPr>
                <w:rFonts w:ascii="Times New Roman" w:hAnsi="Times New Roman" w:hint="eastAsia"/>
                <w:color w:val="000000" w:themeColor="text1"/>
              </w:rPr>
              <w:t>；</w:t>
            </w:r>
            <w:bookmarkStart w:id="1" w:name="_GoBack"/>
            <w:bookmarkEnd w:id="1"/>
          </w:p>
          <w:p w14:paraId="7CC4049C" w14:textId="657504EF" w:rsidR="000011A0" w:rsidRDefault="000011A0" w:rsidP="000011A0">
            <w:pPr>
              <w:pStyle w:val="ab"/>
              <w:spacing w:line="360" w:lineRule="auto"/>
              <w:ind w:left="420" w:firstLineChars="0" w:firstLine="0"/>
              <w:rPr>
                <w:rFonts w:ascii="Times New Roman" w:hAnsi="Times New Roman"/>
                <w:color w:val="000000" w:themeColor="text1"/>
              </w:rPr>
            </w:pPr>
            <w:r w:rsidRPr="000011A0">
              <w:rPr>
                <w:rFonts w:ascii="Times New Roman" w:hAnsi="Times New Roman" w:hint="eastAsia"/>
                <w:color w:val="000000" w:themeColor="text1"/>
              </w:rPr>
              <w:t>（</w:t>
            </w:r>
            <w:r w:rsidRPr="000011A0">
              <w:rPr>
                <w:rFonts w:ascii="Times New Roman" w:hAnsi="Times New Roman" w:hint="eastAsia"/>
                <w:color w:val="000000" w:themeColor="text1"/>
              </w:rPr>
              <w:t>2</w:t>
            </w:r>
            <w:r w:rsidRPr="000011A0">
              <w:rPr>
                <w:rFonts w:ascii="Times New Roman" w:hAnsi="Times New Roman" w:hint="eastAsia"/>
                <w:color w:val="000000" w:themeColor="text1"/>
              </w:rPr>
              <w:t>）</w:t>
            </w:r>
            <w:r>
              <w:rPr>
                <w:rFonts w:ascii="Times New Roman" w:hAnsi="Times New Roman" w:hint="eastAsia"/>
                <w:color w:val="000000" w:themeColor="text1"/>
              </w:rPr>
              <w:t>写出</w:t>
            </w:r>
            <w:r w:rsidR="008C2D11">
              <w:rPr>
                <w:rFonts w:ascii="Times New Roman" w:hAnsi="Times New Roman" w:hint="eastAsia"/>
                <w:color w:val="000000" w:themeColor="text1"/>
              </w:rPr>
              <w:t>整个频率范围内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us</m:t>
                      </m:r>
                    </m:sub>
                  </m:sSub>
                </m:e>
              </m:acc>
            </m:oMath>
            <w:r>
              <w:rPr>
                <w:rFonts w:ascii="Times New Roman" w:hAnsi="Times New Roman" w:hint="eastAsia"/>
                <w:color w:val="000000" w:themeColor="text1"/>
              </w:rPr>
              <w:t>的表达式；</w:t>
            </w:r>
          </w:p>
          <w:p w14:paraId="05E2F8CB" w14:textId="44C19007" w:rsidR="000011A0" w:rsidRDefault="000011A0" w:rsidP="000011A0">
            <w:pPr>
              <w:pStyle w:val="ab"/>
              <w:spacing w:line="360" w:lineRule="auto"/>
              <w:ind w:left="420" w:firstLineChars="0"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（</w:t>
            </w:r>
            <w:r>
              <w:rPr>
                <w:rFonts w:ascii="Times New Roman" w:hAnsi="Times New Roman" w:hint="eastAsia"/>
                <w:color w:val="000000" w:themeColor="text1"/>
              </w:rPr>
              <w:t>3</w:t>
            </w:r>
            <w:r>
              <w:rPr>
                <w:rFonts w:ascii="Times New Roman" w:hAnsi="Times New Roman" w:hint="eastAsia"/>
                <w:color w:val="000000" w:themeColor="text1"/>
              </w:rPr>
              <w:t>）画出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us</m:t>
                      </m:r>
                    </m:sub>
                  </m:sSub>
                </m:e>
              </m:acc>
            </m:oMath>
            <w:r>
              <w:rPr>
                <w:rFonts w:ascii="Times New Roman" w:hAnsi="Times New Roman" w:hint="eastAsia"/>
                <w:color w:val="000000" w:themeColor="text1"/>
              </w:rPr>
              <w:t>的波特图。</w:t>
            </w:r>
          </w:p>
          <w:p w14:paraId="50BF26DF" w14:textId="29DE85A8" w:rsidR="00AB255B" w:rsidRPr="00AB255B" w:rsidRDefault="00C62AEF" w:rsidP="00475A80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58BA4822" wp14:editId="4A773450">
                  <wp:extent cx="3108960" cy="2148076"/>
                  <wp:effectExtent l="0" t="0" r="0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042" cy="21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99B1DF" w14:textId="2E281528" w:rsidR="00103092" w:rsidRDefault="00345E90" w:rsidP="00345E90">
            <w:pPr>
              <w:pStyle w:val="ab"/>
              <w:numPr>
                <w:ilvl w:val="0"/>
                <w:numId w:val="28"/>
              </w:numPr>
              <w:spacing w:line="360" w:lineRule="auto"/>
              <w:ind w:firstLineChars="0"/>
              <w:rPr>
                <w:rFonts w:ascii="Times New Roman" w:hAnsi="Times New Roman"/>
                <w:color w:val="000000" w:themeColor="text1"/>
              </w:rPr>
            </w:pPr>
            <w:r w:rsidRPr="007C2770">
              <w:rPr>
                <w:rFonts w:ascii="Times New Roman" w:hAnsi="Times New Roman"/>
                <w:color w:val="000000" w:themeColor="text1"/>
              </w:rPr>
              <w:lastRenderedPageBreak/>
              <w:t>如图所示电路中，</w:t>
            </w:r>
            <w:r w:rsidR="00103092">
              <w:rPr>
                <w:rFonts w:ascii="Times New Roman" w:hAnsi="Times New Roman" w:hint="eastAsia"/>
                <w:color w:val="000000" w:themeColor="text1"/>
              </w:rPr>
              <w:t>已知</w:t>
            </w:r>
            <w:r w:rsidR="00103092" w:rsidRPr="007C2770">
              <w:rPr>
                <w:rFonts w:ascii="Times New Roman" w:hAnsi="Times New Roman"/>
                <w:i/>
                <w:color w:val="000000" w:themeColor="text1"/>
              </w:rPr>
              <w:t>R</w:t>
            </w:r>
            <w:r w:rsidR="00103092" w:rsidRPr="00103092">
              <w:rPr>
                <w:rFonts w:ascii="Times New Roman" w:hAnsi="Times New Roman" w:hint="eastAsia"/>
                <w:color w:val="000000" w:themeColor="text1"/>
                <w:vertAlign w:val="subscript"/>
              </w:rPr>
              <w:t>w</w:t>
            </w:r>
            <w:r w:rsidR="00103092" w:rsidRPr="00103092">
              <w:rPr>
                <w:rFonts w:ascii="Times New Roman" w:hAnsi="Times New Roman"/>
                <w:color w:val="000000" w:themeColor="text1"/>
                <w:vertAlign w:val="subscript"/>
              </w:rPr>
              <w:t>1</w:t>
            </w:r>
            <w:r w:rsidR="00103092">
              <w:rPr>
                <w:rFonts w:ascii="Times New Roman" w:hAnsi="Times New Roman" w:hint="eastAsia"/>
                <w:color w:val="000000" w:themeColor="text1"/>
              </w:rPr>
              <w:t>，</w:t>
            </w:r>
            <w:r w:rsidR="00103092" w:rsidRPr="007C2770">
              <w:rPr>
                <w:rFonts w:ascii="Times New Roman" w:hAnsi="Times New Roman"/>
                <w:i/>
                <w:color w:val="000000" w:themeColor="text1"/>
              </w:rPr>
              <w:t>R</w:t>
            </w:r>
            <w:r w:rsidR="00103092" w:rsidRPr="00103092">
              <w:rPr>
                <w:rFonts w:ascii="Times New Roman" w:hAnsi="Times New Roman" w:hint="eastAsia"/>
                <w:color w:val="000000" w:themeColor="text1"/>
                <w:vertAlign w:val="subscript"/>
              </w:rPr>
              <w:t>w</w:t>
            </w:r>
            <w:r w:rsidR="00103092">
              <w:rPr>
                <w:rFonts w:ascii="Times New Roman" w:hAnsi="Times New Roman"/>
                <w:color w:val="000000" w:themeColor="text1"/>
                <w:vertAlign w:val="subscript"/>
              </w:rPr>
              <w:t>2</w:t>
            </w:r>
            <w:r w:rsidR="00103092">
              <w:rPr>
                <w:rFonts w:ascii="Times New Roman" w:hAnsi="Times New Roman" w:hint="eastAsia"/>
                <w:color w:val="000000" w:themeColor="text1"/>
              </w:rPr>
              <w:t>的</w:t>
            </w:r>
            <w:proofErr w:type="gramStart"/>
            <w:r w:rsidR="00103092">
              <w:rPr>
                <w:rFonts w:ascii="Times New Roman" w:hAnsi="Times New Roman" w:hint="eastAsia"/>
                <w:color w:val="000000" w:themeColor="text1"/>
              </w:rPr>
              <w:t>滑动端均位于</w:t>
            </w:r>
            <w:proofErr w:type="gramEnd"/>
            <w:r w:rsidR="00103092">
              <w:rPr>
                <w:rFonts w:ascii="Times New Roman" w:hAnsi="Times New Roman" w:hint="eastAsia"/>
                <w:color w:val="000000" w:themeColor="text1"/>
              </w:rPr>
              <w:t>中点，</w:t>
            </w:r>
            <w:r w:rsidR="00103092" w:rsidRPr="007C2770">
              <w:rPr>
                <w:rFonts w:ascii="Times New Roman" w:hAnsi="Times New Roman"/>
                <w:i/>
                <w:color w:val="000000" w:themeColor="text1"/>
              </w:rPr>
              <w:t>R</w:t>
            </w:r>
            <w:r w:rsidR="00103092" w:rsidRPr="00103092">
              <w:rPr>
                <w:rFonts w:ascii="Times New Roman" w:hAnsi="Times New Roman"/>
                <w:color w:val="000000" w:themeColor="text1"/>
                <w:vertAlign w:val="subscript"/>
              </w:rPr>
              <w:t>1</w:t>
            </w:r>
            <w:r w:rsidR="00103092">
              <w:rPr>
                <w:rFonts w:ascii="Times New Roman" w:hAnsi="Times New Roman" w:hint="eastAsia"/>
                <w:color w:val="000000" w:themeColor="text1"/>
              </w:rPr>
              <w:t>=</w:t>
            </w:r>
            <w:r w:rsidR="00103092">
              <w:rPr>
                <w:rFonts w:ascii="Times New Roman" w:hAnsi="Times New Roman"/>
                <w:color w:val="000000" w:themeColor="text1"/>
              </w:rPr>
              <w:t>50</w:t>
            </w:r>
            <w:r w:rsidR="00103092">
              <w:rPr>
                <w:rFonts w:ascii="Times New Roman" w:hAnsi="Times New Roman" w:hint="eastAsia"/>
                <w:color w:val="000000" w:themeColor="text1"/>
              </w:rPr>
              <w:t>k</w:t>
            </w:r>
            <w:r w:rsidR="00103092" w:rsidRPr="007C2770">
              <w:rPr>
                <w:rFonts w:ascii="Times New Roman" w:hAnsi="Times New Roman"/>
                <w:color w:val="000000" w:themeColor="text1"/>
              </w:rPr>
              <w:t>Ω</w:t>
            </w:r>
            <w:r w:rsidR="00103092">
              <w:rPr>
                <w:rFonts w:ascii="Times New Roman" w:hAnsi="Times New Roman" w:hint="eastAsia"/>
                <w:color w:val="000000" w:themeColor="text1"/>
              </w:rPr>
              <w:t>，</w:t>
            </w:r>
            <w:r w:rsidR="00103092">
              <w:rPr>
                <w:rFonts w:ascii="Times New Roman" w:hAnsi="Times New Roman" w:hint="eastAsia"/>
                <w:color w:val="000000" w:themeColor="text1"/>
              </w:rPr>
              <w:t>C=</w:t>
            </w:r>
            <w:r w:rsidR="00103092">
              <w:rPr>
                <w:rFonts w:ascii="Times New Roman" w:hAnsi="Times New Roman"/>
                <w:color w:val="000000" w:themeColor="text1"/>
              </w:rPr>
              <w:t>0.01</w:t>
            </w:r>
            <w:r w:rsidR="00103092" w:rsidRPr="00103092">
              <w:rPr>
                <w:rFonts w:ascii="Times New Roman" w:hAnsi="Times New Roman"/>
                <w:color w:val="000000" w:themeColor="text1"/>
              </w:rPr>
              <w:t>μ</w:t>
            </w:r>
            <w:r w:rsidR="00103092">
              <w:rPr>
                <w:rFonts w:ascii="Times New Roman" w:hAnsi="Times New Roman" w:hint="eastAsia"/>
                <w:color w:val="000000" w:themeColor="text1"/>
              </w:rPr>
              <w:t>F</w:t>
            </w:r>
            <w:r w:rsidR="00103092">
              <w:rPr>
                <w:rFonts w:ascii="Times New Roman" w:hAnsi="Times New Roman" w:hint="eastAsia"/>
                <w:color w:val="000000" w:themeColor="text1"/>
              </w:rPr>
              <w:t>，稳压管的</w:t>
            </w:r>
            <w:proofErr w:type="gramStart"/>
            <w:r w:rsidR="00103092">
              <w:rPr>
                <w:rFonts w:ascii="Times New Roman" w:hAnsi="Times New Roman" w:hint="eastAsia"/>
                <w:color w:val="000000" w:themeColor="text1"/>
              </w:rPr>
              <w:t>稳压值</w:t>
            </w:r>
            <w:proofErr w:type="gramEnd"/>
            <w:r w:rsidR="00103092">
              <w:rPr>
                <w:rFonts w:ascii="Times New Roman" w:hAnsi="Times New Roman" w:hint="eastAsia"/>
                <w:color w:val="000000" w:themeColor="text1"/>
              </w:rPr>
              <w:t>为</w:t>
            </w:r>
            <w:r w:rsidR="00103092">
              <w:rPr>
                <w:rFonts w:ascii="Times New Roman" w:hAnsi="Times New Roman"/>
                <w:color w:val="000000" w:themeColor="text1"/>
              </w:rPr>
              <w:t>6</w:t>
            </w:r>
            <w:r w:rsidR="00103092">
              <w:rPr>
                <w:rFonts w:ascii="Times New Roman" w:hAnsi="Times New Roman" w:hint="eastAsia"/>
                <w:color w:val="000000" w:themeColor="text1"/>
              </w:rPr>
              <w:t>V</w:t>
            </w:r>
            <w:r w:rsidR="00103092">
              <w:rPr>
                <w:rFonts w:ascii="Times New Roman" w:hAnsi="Times New Roman" w:hint="eastAsia"/>
                <w:color w:val="000000" w:themeColor="text1"/>
              </w:rPr>
              <w:t>。</w:t>
            </w:r>
          </w:p>
          <w:p w14:paraId="52C05E78" w14:textId="04280853" w:rsidR="00103092" w:rsidRDefault="00103092" w:rsidP="00103092">
            <w:pPr>
              <w:pStyle w:val="ab"/>
              <w:spacing w:line="360" w:lineRule="auto"/>
              <w:ind w:left="420" w:firstLineChars="0"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（</w:t>
            </w:r>
            <w:r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</w:rPr>
              <w:t>）画出</w:t>
            </w:r>
            <w:r>
              <w:rPr>
                <w:rFonts w:ascii="Times New Roman" w:hAnsi="Times New Roman"/>
                <w:i/>
                <w:color w:val="000000" w:themeColor="text1"/>
              </w:rPr>
              <w:t>u</w:t>
            </w:r>
            <w:r>
              <w:rPr>
                <w:rFonts w:ascii="Times New Roman" w:hAnsi="Times New Roman"/>
                <w:color w:val="000000" w:themeColor="text1"/>
                <w:vertAlign w:val="subscript"/>
              </w:rPr>
              <w:t>o1</w:t>
            </w:r>
            <w:r>
              <w:rPr>
                <w:rFonts w:ascii="Times New Roman" w:hAnsi="Times New Roman" w:hint="eastAsia"/>
                <w:color w:val="000000" w:themeColor="text1"/>
              </w:rPr>
              <w:t>和</w:t>
            </w:r>
            <w:r>
              <w:rPr>
                <w:rFonts w:ascii="Times New Roman" w:hAnsi="Times New Roman"/>
                <w:i/>
                <w:color w:val="000000" w:themeColor="text1"/>
              </w:rPr>
              <w:t>u</w:t>
            </w:r>
            <w:r>
              <w:rPr>
                <w:rFonts w:ascii="Times New Roman" w:hAnsi="Times New Roman"/>
                <w:color w:val="000000" w:themeColor="text1"/>
                <w:vertAlign w:val="subscript"/>
              </w:rPr>
              <w:t>o2</w:t>
            </w:r>
            <w:r>
              <w:rPr>
                <w:rFonts w:ascii="Times New Roman" w:hAnsi="Times New Roman" w:hint="eastAsia"/>
                <w:color w:val="000000" w:themeColor="text1"/>
              </w:rPr>
              <w:t>的波形，标明幅值和周期；</w:t>
            </w:r>
          </w:p>
          <w:p w14:paraId="2159ED18" w14:textId="567F267D" w:rsidR="00103092" w:rsidRDefault="00103092" w:rsidP="00103092">
            <w:pPr>
              <w:pStyle w:val="ab"/>
              <w:spacing w:line="360" w:lineRule="auto"/>
              <w:ind w:left="420" w:firstLineChars="0"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（</w:t>
            </w:r>
            <w:r>
              <w:rPr>
                <w:rFonts w:ascii="Times New Roman" w:hAnsi="Times New Roman" w:hint="eastAsia"/>
                <w:color w:val="000000" w:themeColor="text1"/>
              </w:rPr>
              <w:t>2</w:t>
            </w:r>
            <w:r>
              <w:rPr>
                <w:rFonts w:ascii="Times New Roman" w:hAnsi="Times New Roman" w:hint="eastAsia"/>
                <w:color w:val="000000" w:themeColor="text1"/>
              </w:rPr>
              <w:t>）当</w:t>
            </w:r>
            <w:r w:rsidRPr="007C2770">
              <w:rPr>
                <w:rFonts w:ascii="Times New Roman" w:hAnsi="Times New Roman"/>
                <w:i/>
                <w:color w:val="000000" w:themeColor="text1"/>
              </w:rPr>
              <w:t>R</w:t>
            </w:r>
            <w:r w:rsidRPr="00103092">
              <w:rPr>
                <w:rFonts w:ascii="Times New Roman" w:hAnsi="Times New Roman" w:hint="eastAsia"/>
                <w:color w:val="000000" w:themeColor="text1"/>
                <w:vertAlign w:val="subscript"/>
              </w:rPr>
              <w:t>w</w:t>
            </w:r>
            <w:r w:rsidRPr="00103092">
              <w:rPr>
                <w:rFonts w:ascii="Times New Roman" w:hAnsi="Times New Roman"/>
                <w:color w:val="000000" w:themeColor="text1"/>
                <w:vertAlign w:val="subscript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</w:rPr>
              <w:t>的滑动端向右移时，</w:t>
            </w:r>
            <w:r>
              <w:rPr>
                <w:rFonts w:ascii="Times New Roman" w:hAnsi="Times New Roman"/>
                <w:i/>
                <w:color w:val="000000" w:themeColor="text1"/>
              </w:rPr>
              <w:t>u</w:t>
            </w:r>
            <w:r>
              <w:rPr>
                <w:rFonts w:ascii="Times New Roman" w:hAnsi="Times New Roman"/>
                <w:color w:val="000000" w:themeColor="text1"/>
                <w:vertAlign w:val="subscript"/>
              </w:rPr>
              <w:t>o1</w:t>
            </w:r>
            <w:r>
              <w:rPr>
                <w:rFonts w:ascii="Times New Roman" w:hAnsi="Times New Roman" w:hint="eastAsia"/>
                <w:color w:val="000000" w:themeColor="text1"/>
              </w:rPr>
              <w:t>和</w:t>
            </w:r>
            <w:r>
              <w:rPr>
                <w:rFonts w:ascii="Times New Roman" w:hAnsi="Times New Roman"/>
                <w:i/>
                <w:color w:val="000000" w:themeColor="text1"/>
              </w:rPr>
              <w:t>u</w:t>
            </w:r>
            <w:r>
              <w:rPr>
                <w:rFonts w:ascii="Times New Roman" w:hAnsi="Times New Roman"/>
                <w:color w:val="000000" w:themeColor="text1"/>
                <w:vertAlign w:val="subscript"/>
              </w:rPr>
              <w:t>o2</w:t>
            </w:r>
            <w:r>
              <w:rPr>
                <w:rFonts w:ascii="Times New Roman" w:hAnsi="Times New Roman" w:hint="eastAsia"/>
                <w:color w:val="000000" w:themeColor="text1"/>
              </w:rPr>
              <w:t>的幅值和周期分别如何变化；</w:t>
            </w:r>
          </w:p>
          <w:p w14:paraId="66F4766E" w14:textId="199EFC8D" w:rsidR="00103092" w:rsidRDefault="00103092" w:rsidP="00103092">
            <w:pPr>
              <w:pStyle w:val="ab"/>
              <w:spacing w:line="360" w:lineRule="auto"/>
              <w:ind w:left="420" w:firstLineChars="0"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（</w:t>
            </w:r>
            <w:r>
              <w:rPr>
                <w:rFonts w:ascii="Times New Roman" w:hAnsi="Times New Roman" w:hint="eastAsia"/>
                <w:color w:val="000000" w:themeColor="text1"/>
              </w:rPr>
              <w:t>3</w:t>
            </w:r>
            <w:r>
              <w:rPr>
                <w:rFonts w:ascii="Times New Roman" w:hAnsi="Times New Roman" w:hint="eastAsia"/>
                <w:color w:val="000000" w:themeColor="text1"/>
              </w:rPr>
              <w:t>）当</w:t>
            </w:r>
            <w:r w:rsidRPr="007C2770">
              <w:rPr>
                <w:rFonts w:ascii="Times New Roman" w:hAnsi="Times New Roman"/>
                <w:i/>
                <w:color w:val="000000" w:themeColor="text1"/>
              </w:rPr>
              <w:t>R</w:t>
            </w:r>
            <w:r w:rsidRPr="00103092">
              <w:rPr>
                <w:rFonts w:ascii="Times New Roman" w:hAnsi="Times New Roman" w:hint="eastAsia"/>
                <w:color w:val="000000" w:themeColor="text1"/>
                <w:vertAlign w:val="subscript"/>
              </w:rPr>
              <w:t>w</w:t>
            </w:r>
            <w:r>
              <w:rPr>
                <w:rFonts w:ascii="Times New Roman" w:hAnsi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hint="eastAsia"/>
                <w:color w:val="000000" w:themeColor="text1"/>
              </w:rPr>
              <w:t>的滑动端向右移时，</w:t>
            </w:r>
            <w:r>
              <w:rPr>
                <w:rFonts w:ascii="Times New Roman" w:hAnsi="Times New Roman"/>
                <w:i/>
                <w:color w:val="000000" w:themeColor="text1"/>
              </w:rPr>
              <w:t>u</w:t>
            </w:r>
            <w:r>
              <w:rPr>
                <w:rFonts w:ascii="Times New Roman" w:hAnsi="Times New Roman"/>
                <w:color w:val="000000" w:themeColor="text1"/>
                <w:vertAlign w:val="subscript"/>
              </w:rPr>
              <w:t>o1</w:t>
            </w:r>
            <w:r>
              <w:rPr>
                <w:rFonts w:ascii="Times New Roman" w:hAnsi="Times New Roman" w:hint="eastAsia"/>
                <w:color w:val="000000" w:themeColor="text1"/>
              </w:rPr>
              <w:t>和</w:t>
            </w:r>
            <w:r>
              <w:rPr>
                <w:rFonts w:ascii="Times New Roman" w:hAnsi="Times New Roman"/>
                <w:i/>
                <w:color w:val="000000" w:themeColor="text1"/>
              </w:rPr>
              <w:t>u</w:t>
            </w:r>
            <w:r>
              <w:rPr>
                <w:rFonts w:ascii="Times New Roman" w:hAnsi="Times New Roman"/>
                <w:color w:val="000000" w:themeColor="text1"/>
                <w:vertAlign w:val="subscript"/>
              </w:rPr>
              <w:t>o2</w:t>
            </w:r>
            <w:r>
              <w:rPr>
                <w:rFonts w:ascii="Times New Roman" w:hAnsi="Times New Roman" w:hint="eastAsia"/>
                <w:color w:val="000000" w:themeColor="text1"/>
              </w:rPr>
              <w:t>的幅值和周期分别如何变化；</w:t>
            </w:r>
          </w:p>
          <w:p w14:paraId="034B77B5" w14:textId="3461F078" w:rsidR="00103092" w:rsidRPr="00103092" w:rsidRDefault="00103092" w:rsidP="00103092">
            <w:pPr>
              <w:pStyle w:val="ab"/>
              <w:spacing w:line="360" w:lineRule="auto"/>
              <w:ind w:left="420" w:firstLineChars="0"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（</w:t>
            </w:r>
            <w:r>
              <w:rPr>
                <w:rFonts w:ascii="Times New Roman" w:hAnsi="Times New Roman" w:hint="eastAsia"/>
                <w:color w:val="000000" w:themeColor="text1"/>
              </w:rPr>
              <w:t>4</w:t>
            </w:r>
            <w:r>
              <w:rPr>
                <w:rFonts w:ascii="Times New Roman" w:hAnsi="Times New Roman" w:hint="eastAsia"/>
                <w:color w:val="000000" w:themeColor="text1"/>
              </w:rPr>
              <w:t>）为了仅使</w:t>
            </w:r>
            <w:r>
              <w:rPr>
                <w:rFonts w:ascii="Times New Roman" w:hAnsi="Times New Roman"/>
                <w:i/>
                <w:color w:val="000000" w:themeColor="text1"/>
              </w:rPr>
              <w:t>u</w:t>
            </w:r>
            <w:r>
              <w:rPr>
                <w:rFonts w:ascii="Times New Roman" w:hAnsi="Times New Roman"/>
                <w:color w:val="000000" w:themeColor="text1"/>
                <w:vertAlign w:val="subscript"/>
              </w:rPr>
              <w:t>o2</w:t>
            </w:r>
            <w:r>
              <w:rPr>
                <w:rFonts w:ascii="Times New Roman" w:hAnsi="Times New Roman" w:hint="eastAsia"/>
                <w:color w:val="000000" w:themeColor="text1"/>
              </w:rPr>
              <w:t>的幅值增大，应如何调节电位器？为了仅使</w:t>
            </w:r>
            <w:r>
              <w:rPr>
                <w:rFonts w:ascii="Times New Roman" w:hAnsi="Times New Roman"/>
                <w:i/>
                <w:color w:val="000000" w:themeColor="text1"/>
              </w:rPr>
              <w:t>u</w:t>
            </w:r>
            <w:r>
              <w:rPr>
                <w:rFonts w:ascii="Times New Roman" w:hAnsi="Times New Roman"/>
                <w:color w:val="000000" w:themeColor="text1"/>
                <w:vertAlign w:val="subscript"/>
              </w:rPr>
              <w:t>o2</w:t>
            </w:r>
            <w:r>
              <w:rPr>
                <w:rFonts w:ascii="Times New Roman" w:hAnsi="Times New Roman" w:hint="eastAsia"/>
                <w:color w:val="000000" w:themeColor="text1"/>
              </w:rPr>
              <w:t>的周期增大，应如何调节电位器？为了使</w:t>
            </w:r>
            <w:r>
              <w:rPr>
                <w:rFonts w:ascii="Times New Roman" w:hAnsi="Times New Roman"/>
                <w:i/>
                <w:color w:val="000000" w:themeColor="text1"/>
              </w:rPr>
              <w:t>u</w:t>
            </w:r>
            <w:r>
              <w:rPr>
                <w:rFonts w:ascii="Times New Roman" w:hAnsi="Times New Roman"/>
                <w:color w:val="000000" w:themeColor="text1"/>
                <w:vertAlign w:val="subscript"/>
              </w:rPr>
              <w:t>o2</w:t>
            </w:r>
            <w:r>
              <w:rPr>
                <w:rFonts w:ascii="Times New Roman" w:hAnsi="Times New Roman" w:hint="eastAsia"/>
                <w:color w:val="000000" w:themeColor="text1"/>
              </w:rPr>
              <w:t>的幅值和周期同时增大，应如何调节电位器？为了使</w:t>
            </w:r>
            <w:r>
              <w:rPr>
                <w:rFonts w:ascii="Times New Roman" w:hAnsi="Times New Roman"/>
                <w:i/>
                <w:color w:val="000000" w:themeColor="text1"/>
              </w:rPr>
              <w:t>u</w:t>
            </w:r>
            <w:r>
              <w:rPr>
                <w:rFonts w:ascii="Times New Roman" w:hAnsi="Times New Roman"/>
                <w:color w:val="000000" w:themeColor="text1"/>
                <w:vertAlign w:val="subscript"/>
              </w:rPr>
              <w:t>o2</w:t>
            </w:r>
            <w:r>
              <w:rPr>
                <w:rFonts w:ascii="Times New Roman" w:hAnsi="Times New Roman" w:hint="eastAsia"/>
                <w:color w:val="000000" w:themeColor="text1"/>
              </w:rPr>
              <w:t>的幅值增大而周期减小，应如何调节电位器？</w:t>
            </w:r>
          </w:p>
          <w:p w14:paraId="7DAA509D" w14:textId="1FA383C4" w:rsidR="00947E73" w:rsidRPr="003A6F38" w:rsidRDefault="007A36D9" w:rsidP="00475A80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7ECE15C3" wp14:editId="2AE14868">
                  <wp:extent cx="3588105" cy="1592152"/>
                  <wp:effectExtent l="0" t="0" r="0" b="8255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3"/>
                          <a:stretch/>
                        </pic:blipFill>
                        <pic:spPr bwMode="auto">
                          <a:xfrm>
                            <a:off x="0" y="0"/>
                            <a:ext cx="3624715" cy="1608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036A33" w14:textId="77777777" w:rsidR="00A61F82" w:rsidRPr="004C3315" w:rsidRDefault="00A61F82" w:rsidP="004C3315">
            <w:pPr>
              <w:pStyle w:val="ab"/>
              <w:numPr>
                <w:ilvl w:val="0"/>
                <w:numId w:val="28"/>
              </w:numPr>
              <w:spacing w:line="360" w:lineRule="auto"/>
              <w:ind w:firstLineChars="0"/>
              <w:rPr>
                <w:rFonts w:ascii="Times New Roman" w:hAnsi="Times New Roman"/>
                <w:color w:val="000000" w:themeColor="text1"/>
              </w:rPr>
            </w:pPr>
            <w:r w:rsidRPr="004C3315">
              <w:rPr>
                <w:rFonts w:ascii="Times New Roman" w:hAnsi="Times New Roman"/>
                <w:color w:val="000000" w:themeColor="text1"/>
              </w:rPr>
              <w:t>在图示电路中，已知二极管的导通电压是</w:t>
            </w:r>
            <w:r w:rsidRPr="004C3315">
              <w:rPr>
                <w:rFonts w:ascii="Times New Roman" w:hAnsi="Times New Roman"/>
                <w:color w:val="000000" w:themeColor="text1"/>
              </w:rPr>
              <w:t>U</w:t>
            </w:r>
            <w:r w:rsidRPr="00475A80">
              <w:rPr>
                <w:rFonts w:ascii="Times New Roman" w:hAnsi="Times New Roman"/>
                <w:color w:val="000000" w:themeColor="text1"/>
                <w:vertAlign w:val="subscript"/>
              </w:rPr>
              <w:t>D</w:t>
            </w:r>
            <w:r w:rsidRPr="004C3315">
              <w:rPr>
                <w:rFonts w:ascii="Times New Roman" w:hAnsi="Times New Roman"/>
                <w:color w:val="000000" w:themeColor="text1"/>
              </w:rPr>
              <w:t>=0.7V</w:t>
            </w:r>
            <w:r w:rsidRPr="004C3315">
              <w:rPr>
                <w:rFonts w:ascii="Times New Roman" w:hAnsi="Times New Roman"/>
                <w:color w:val="000000" w:themeColor="text1"/>
              </w:rPr>
              <w:t>，晶体管导通时</w:t>
            </w:r>
            <w:r w:rsidRPr="004C3315">
              <w:rPr>
                <w:rFonts w:ascii="Times New Roman" w:hAnsi="Times New Roman"/>
                <w:color w:val="000000" w:themeColor="text1"/>
              </w:rPr>
              <w:t>|U</w:t>
            </w:r>
            <w:r w:rsidRPr="00475A80">
              <w:rPr>
                <w:rFonts w:ascii="Times New Roman" w:hAnsi="Times New Roman"/>
                <w:color w:val="000000" w:themeColor="text1"/>
                <w:vertAlign w:val="subscript"/>
              </w:rPr>
              <w:t>BE</w:t>
            </w:r>
            <w:r w:rsidRPr="004C3315">
              <w:rPr>
                <w:rFonts w:ascii="Times New Roman" w:hAnsi="Times New Roman"/>
                <w:color w:val="000000" w:themeColor="text1"/>
              </w:rPr>
              <w:t>|=0.7V</w:t>
            </w:r>
            <w:r w:rsidRPr="004C3315">
              <w:rPr>
                <w:rFonts w:ascii="Times New Roman" w:hAnsi="Times New Roman"/>
                <w:color w:val="000000" w:themeColor="text1"/>
              </w:rPr>
              <w:t>，</w:t>
            </w:r>
            <w:r w:rsidRPr="004C3315">
              <w:rPr>
                <w:rFonts w:ascii="Times New Roman" w:hAnsi="Times New Roman"/>
                <w:color w:val="000000" w:themeColor="text1"/>
              </w:rPr>
              <w:t>T</w:t>
            </w:r>
            <w:r w:rsidRPr="00475A80">
              <w:rPr>
                <w:rFonts w:ascii="Times New Roman" w:hAnsi="Times New Roman"/>
                <w:color w:val="000000" w:themeColor="text1"/>
                <w:vertAlign w:val="subscript"/>
              </w:rPr>
              <w:t>2</w:t>
            </w:r>
            <w:r w:rsidRPr="004C3315">
              <w:rPr>
                <w:rFonts w:ascii="Times New Roman" w:hAnsi="Times New Roman"/>
                <w:color w:val="000000" w:themeColor="text1"/>
              </w:rPr>
              <w:t>管的发射极静态电位</w:t>
            </w:r>
            <w:r w:rsidRPr="004C3315">
              <w:rPr>
                <w:rFonts w:ascii="Times New Roman" w:hAnsi="Times New Roman"/>
                <w:color w:val="000000" w:themeColor="text1"/>
              </w:rPr>
              <w:t>U</w:t>
            </w:r>
            <w:r w:rsidRPr="00475A80">
              <w:rPr>
                <w:rFonts w:ascii="Times New Roman" w:hAnsi="Times New Roman"/>
                <w:color w:val="000000" w:themeColor="text1"/>
                <w:vertAlign w:val="subscript"/>
              </w:rPr>
              <w:t>EQ</w:t>
            </w:r>
            <w:r w:rsidRPr="004C3315">
              <w:rPr>
                <w:rFonts w:ascii="Times New Roman" w:hAnsi="Times New Roman"/>
                <w:color w:val="000000" w:themeColor="text1"/>
              </w:rPr>
              <w:t>=0V</w:t>
            </w:r>
            <w:r w:rsidRPr="004C3315">
              <w:rPr>
                <w:rFonts w:ascii="Times New Roman" w:hAnsi="Times New Roman"/>
                <w:color w:val="000000" w:themeColor="text1"/>
              </w:rPr>
              <w:t>，</w:t>
            </w:r>
            <w:r w:rsidRPr="004C3315">
              <w:rPr>
                <w:rFonts w:ascii="Times New Roman" w:hAnsi="Times New Roman"/>
                <w:color w:val="000000" w:themeColor="text1"/>
              </w:rPr>
              <w:t>T</w:t>
            </w:r>
            <w:r w:rsidRPr="00475A80">
              <w:rPr>
                <w:rFonts w:ascii="Times New Roman" w:hAnsi="Times New Roman"/>
                <w:color w:val="000000" w:themeColor="text1"/>
                <w:vertAlign w:val="subscript"/>
              </w:rPr>
              <w:t>2</w:t>
            </w:r>
            <w:r w:rsidRPr="004C3315">
              <w:rPr>
                <w:rFonts w:ascii="Times New Roman" w:hAnsi="Times New Roman"/>
                <w:color w:val="000000" w:themeColor="text1"/>
              </w:rPr>
              <w:t>和</w:t>
            </w:r>
            <w:r w:rsidRPr="004C3315">
              <w:rPr>
                <w:rFonts w:ascii="Times New Roman" w:hAnsi="Times New Roman"/>
                <w:color w:val="000000" w:themeColor="text1"/>
              </w:rPr>
              <w:t>T</w:t>
            </w:r>
            <w:r w:rsidRPr="00475A80">
              <w:rPr>
                <w:rFonts w:ascii="Times New Roman" w:hAnsi="Times New Roman"/>
                <w:color w:val="000000" w:themeColor="text1"/>
                <w:vertAlign w:val="subscript"/>
              </w:rPr>
              <w:t>4</w:t>
            </w:r>
            <w:r w:rsidRPr="004C3315">
              <w:rPr>
                <w:rFonts w:ascii="Times New Roman" w:hAnsi="Times New Roman"/>
                <w:color w:val="000000" w:themeColor="text1"/>
              </w:rPr>
              <w:t>管的饱和管压降</w:t>
            </w:r>
            <w:r w:rsidRPr="004C3315">
              <w:rPr>
                <w:rFonts w:ascii="Times New Roman" w:hAnsi="Times New Roman"/>
                <w:color w:val="000000" w:themeColor="text1"/>
              </w:rPr>
              <w:t>|U</w:t>
            </w:r>
            <w:r w:rsidRPr="00475A80">
              <w:rPr>
                <w:rFonts w:ascii="Times New Roman" w:hAnsi="Times New Roman"/>
                <w:color w:val="000000" w:themeColor="text1"/>
                <w:vertAlign w:val="subscript"/>
              </w:rPr>
              <w:t>CES</w:t>
            </w:r>
            <w:r w:rsidRPr="004C3315">
              <w:rPr>
                <w:rFonts w:ascii="Times New Roman" w:hAnsi="Times New Roman"/>
                <w:color w:val="000000" w:themeColor="text1"/>
              </w:rPr>
              <w:t>|=2V</w:t>
            </w:r>
            <w:r w:rsidRPr="004C3315">
              <w:rPr>
                <w:rFonts w:ascii="Times New Roman" w:hAnsi="Times New Roman"/>
                <w:color w:val="000000" w:themeColor="text1"/>
              </w:rPr>
              <w:t>，试问：</w:t>
            </w:r>
          </w:p>
          <w:p w14:paraId="3D0E02C4" w14:textId="77777777" w:rsidR="00A61F82" w:rsidRPr="00475A80" w:rsidRDefault="00A61F82" w:rsidP="00475A80">
            <w:pPr>
              <w:pStyle w:val="ab"/>
              <w:spacing w:line="360" w:lineRule="auto"/>
              <w:ind w:left="420" w:firstLineChars="0" w:firstLine="0"/>
              <w:rPr>
                <w:rFonts w:ascii="Times New Roman" w:hAnsi="Times New Roman"/>
                <w:color w:val="000000" w:themeColor="text1"/>
              </w:rPr>
            </w:pPr>
            <w:r w:rsidRPr="00475A80">
              <w:rPr>
                <w:rFonts w:ascii="Times New Roman" w:hAnsi="Times New Roman"/>
                <w:color w:val="000000" w:themeColor="text1"/>
              </w:rPr>
              <w:t>（</w:t>
            </w:r>
            <w:r w:rsidRPr="00475A80">
              <w:rPr>
                <w:rFonts w:ascii="Times New Roman" w:hAnsi="Times New Roman"/>
                <w:color w:val="000000" w:themeColor="text1"/>
              </w:rPr>
              <w:t>1</w:t>
            </w:r>
            <w:r w:rsidRPr="00475A80">
              <w:rPr>
                <w:rFonts w:ascii="Times New Roman" w:hAnsi="Times New Roman"/>
                <w:color w:val="000000" w:themeColor="text1"/>
              </w:rPr>
              <w:t>）</w:t>
            </w:r>
            <w:r w:rsidRPr="00475A80">
              <w:rPr>
                <w:rFonts w:ascii="Times New Roman" w:hAnsi="Times New Roman"/>
                <w:color w:val="000000" w:themeColor="text1"/>
              </w:rPr>
              <w:t>T</w:t>
            </w:r>
            <w:r w:rsidRPr="00475A80">
              <w:rPr>
                <w:rFonts w:ascii="Times New Roman" w:hAnsi="Times New Roman"/>
                <w:color w:val="000000" w:themeColor="text1"/>
                <w:vertAlign w:val="subscript"/>
              </w:rPr>
              <w:t>1</w:t>
            </w:r>
            <w:r w:rsidRPr="00475A80">
              <w:rPr>
                <w:rFonts w:ascii="Times New Roman" w:hAnsi="Times New Roman"/>
                <w:color w:val="000000" w:themeColor="text1"/>
              </w:rPr>
              <w:t>、</w:t>
            </w:r>
            <w:r w:rsidRPr="00475A80">
              <w:rPr>
                <w:rFonts w:ascii="Times New Roman" w:hAnsi="Times New Roman"/>
                <w:color w:val="000000" w:themeColor="text1"/>
              </w:rPr>
              <w:t>T</w:t>
            </w:r>
            <w:r w:rsidRPr="00475A80">
              <w:rPr>
                <w:rFonts w:ascii="Times New Roman" w:hAnsi="Times New Roman"/>
                <w:color w:val="000000" w:themeColor="text1"/>
                <w:vertAlign w:val="subscript"/>
              </w:rPr>
              <w:t>3</w:t>
            </w:r>
            <w:r w:rsidRPr="00475A80">
              <w:rPr>
                <w:rFonts w:ascii="Times New Roman" w:hAnsi="Times New Roman"/>
                <w:color w:val="000000" w:themeColor="text1"/>
              </w:rPr>
              <w:t>、</w:t>
            </w:r>
            <w:r w:rsidRPr="00475A80">
              <w:rPr>
                <w:rFonts w:ascii="Times New Roman" w:hAnsi="Times New Roman"/>
                <w:color w:val="000000" w:themeColor="text1"/>
              </w:rPr>
              <w:t>T</w:t>
            </w:r>
            <w:r w:rsidRPr="00475A80">
              <w:rPr>
                <w:rFonts w:ascii="Times New Roman" w:hAnsi="Times New Roman"/>
                <w:color w:val="000000" w:themeColor="text1"/>
                <w:vertAlign w:val="subscript"/>
              </w:rPr>
              <w:t>5</w:t>
            </w:r>
            <w:r w:rsidRPr="00475A80">
              <w:rPr>
                <w:rFonts w:ascii="Times New Roman" w:hAnsi="Times New Roman"/>
                <w:color w:val="000000" w:themeColor="text1"/>
              </w:rPr>
              <w:t>管基极的静态电位各是多少？</w:t>
            </w:r>
          </w:p>
          <w:p w14:paraId="5D8CE3AE" w14:textId="42D68628" w:rsidR="00A61F82" w:rsidRPr="00475A80" w:rsidRDefault="00A61F82" w:rsidP="00475A80">
            <w:pPr>
              <w:pStyle w:val="ab"/>
              <w:spacing w:line="360" w:lineRule="auto"/>
              <w:ind w:left="420" w:firstLineChars="0" w:firstLine="0"/>
              <w:rPr>
                <w:rFonts w:ascii="Times New Roman" w:hAnsi="Times New Roman"/>
                <w:color w:val="000000" w:themeColor="text1"/>
              </w:rPr>
            </w:pPr>
            <w:r w:rsidRPr="00475A80">
              <w:rPr>
                <w:rFonts w:ascii="Times New Roman" w:hAnsi="Times New Roman"/>
                <w:color w:val="000000" w:themeColor="text1"/>
              </w:rPr>
              <w:t>（</w:t>
            </w:r>
            <w:r w:rsidRPr="00475A80">
              <w:rPr>
                <w:rFonts w:ascii="Times New Roman" w:hAnsi="Times New Roman"/>
                <w:color w:val="000000" w:themeColor="text1"/>
              </w:rPr>
              <w:t>2</w:t>
            </w:r>
            <w:r w:rsidRPr="00475A80">
              <w:rPr>
                <w:rFonts w:ascii="Times New Roman" w:hAnsi="Times New Roman"/>
                <w:color w:val="000000" w:themeColor="text1"/>
              </w:rPr>
              <w:t>）</w:t>
            </w:r>
            <w:r w:rsidRPr="00475A80">
              <w:rPr>
                <w:rFonts w:ascii="Times New Roman" w:hAnsi="Times New Roman"/>
                <w:color w:val="000000" w:themeColor="text1"/>
              </w:rPr>
              <w:t>R</w:t>
            </w:r>
            <w:r w:rsidRPr="00475A80">
              <w:rPr>
                <w:rFonts w:ascii="Times New Roman" w:hAnsi="Times New Roman"/>
                <w:color w:val="000000" w:themeColor="text1"/>
                <w:vertAlign w:val="subscript"/>
              </w:rPr>
              <w:t>2</w:t>
            </w:r>
            <w:r w:rsidRPr="00475A80">
              <w:rPr>
                <w:rFonts w:ascii="Times New Roman" w:hAnsi="Times New Roman"/>
                <w:color w:val="000000" w:themeColor="text1"/>
              </w:rPr>
              <w:t>=10kΩ</w:t>
            </w:r>
            <w:r w:rsidRPr="00475A80">
              <w:rPr>
                <w:rFonts w:ascii="Times New Roman" w:hAnsi="Times New Roman"/>
                <w:color w:val="000000" w:themeColor="text1"/>
              </w:rPr>
              <w:t>，</w:t>
            </w:r>
            <w:r w:rsidRPr="00475A80">
              <w:rPr>
                <w:rFonts w:ascii="Times New Roman" w:hAnsi="Times New Roman"/>
                <w:color w:val="000000" w:themeColor="text1"/>
              </w:rPr>
              <w:t>R</w:t>
            </w:r>
            <w:r w:rsidRPr="00475A80">
              <w:rPr>
                <w:rFonts w:ascii="Times New Roman" w:hAnsi="Times New Roman"/>
                <w:color w:val="000000" w:themeColor="text1"/>
                <w:vertAlign w:val="subscript"/>
              </w:rPr>
              <w:t>3</w:t>
            </w:r>
            <w:r w:rsidRPr="00475A80">
              <w:rPr>
                <w:rFonts w:ascii="Times New Roman" w:hAnsi="Times New Roman"/>
                <w:color w:val="000000" w:themeColor="text1"/>
              </w:rPr>
              <w:t>=100Ω</w:t>
            </w:r>
            <w:r w:rsidR="005E3F1D">
              <w:rPr>
                <w:rFonts w:ascii="Times New Roman" w:hAnsi="Times New Roman" w:hint="eastAsia"/>
                <w:color w:val="000000" w:themeColor="text1"/>
              </w:rPr>
              <w:t>，</w:t>
            </w:r>
            <w:r w:rsidRPr="00475A80">
              <w:rPr>
                <w:rFonts w:ascii="Times New Roman" w:hAnsi="Times New Roman"/>
                <w:color w:val="000000" w:themeColor="text1"/>
              </w:rPr>
              <w:t>若</w:t>
            </w:r>
            <w:r w:rsidRPr="00475A80">
              <w:rPr>
                <w:rFonts w:ascii="Times New Roman" w:hAnsi="Times New Roman"/>
                <w:color w:val="000000" w:themeColor="text1"/>
              </w:rPr>
              <w:t>T</w:t>
            </w:r>
            <w:r w:rsidRPr="00475A80">
              <w:rPr>
                <w:rFonts w:ascii="Times New Roman" w:hAnsi="Times New Roman"/>
                <w:color w:val="000000" w:themeColor="text1"/>
                <w:vertAlign w:val="subscript"/>
              </w:rPr>
              <w:t>1</w:t>
            </w:r>
            <w:r w:rsidRPr="00475A80">
              <w:rPr>
                <w:rFonts w:ascii="Times New Roman" w:hAnsi="Times New Roman"/>
                <w:color w:val="000000" w:themeColor="text1"/>
              </w:rPr>
              <w:t>和</w:t>
            </w:r>
            <w:r w:rsidRPr="00475A80">
              <w:rPr>
                <w:rFonts w:ascii="Times New Roman" w:hAnsi="Times New Roman"/>
                <w:color w:val="000000" w:themeColor="text1"/>
              </w:rPr>
              <w:t>T</w:t>
            </w:r>
            <w:r w:rsidRPr="00475A80">
              <w:rPr>
                <w:rFonts w:ascii="Times New Roman" w:hAnsi="Times New Roman"/>
                <w:color w:val="000000" w:themeColor="text1"/>
                <w:vertAlign w:val="subscript"/>
              </w:rPr>
              <w:t>3</w:t>
            </w:r>
            <w:r w:rsidRPr="00475A80">
              <w:rPr>
                <w:rFonts w:ascii="Times New Roman" w:hAnsi="Times New Roman"/>
                <w:color w:val="000000" w:themeColor="text1"/>
              </w:rPr>
              <w:t>管基极静态电流可忽略不计，则</w:t>
            </w:r>
            <w:r w:rsidRPr="00475A80">
              <w:rPr>
                <w:rFonts w:ascii="Times New Roman" w:hAnsi="Times New Roman"/>
                <w:color w:val="000000" w:themeColor="text1"/>
              </w:rPr>
              <w:t>T</w:t>
            </w:r>
            <w:r w:rsidRPr="00475A80">
              <w:rPr>
                <w:rFonts w:ascii="Times New Roman" w:hAnsi="Times New Roman"/>
                <w:color w:val="000000" w:themeColor="text1"/>
                <w:vertAlign w:val="subscript"/>
              </w:rPr>
              <w:t>5</w:t>
            </w:r>
            <w:r w:rsidRPr="00475A80">
              <w:rPr>
                <w:rFonts w:ascii="Times New Roman" w:hAnsi="Times New Roman"/>
                <w:color w:val="000000" w:themeColor="text1"/>
              </w:rPr>
              <w:t>管集电极静态电流为多少？</w:t>
            </w:r>
          </w:p>
          <w:p w14:paraId="0107792F" w14:textId="77777777" w:rsidR="00A61F82" w:rsidRPr="00475A80" w:rsidRDefault="00A61F82" w:rsidP="00475A80">
            <w:pPr>
              <w:pStyle w:val="ab"/>
              <w:spacing w:line="360" w:lineRule="auto"/>
              <w:ind w:left="420" w:firstLineChars="0" w:firstLine="0"/>
              <w:rPr>
                <w:rFonts w:ascii="Times New Roman" w:hAnsi="Times New Roman"/>
                <w:color w:val="000000" w:themeColor="text1"/>
              </w:rPr>
            </w:pPr>
            <w:r w:rsidRPr="00475A80">
              <w:rPr>
                <w:rFonts w:ascii="Times New Roman" w:hAnsi="Times New Roman"/>
                <w:color w:val="000000" w:themeColor="text1"/>
              </w:rPr>
              <w:t>（</w:t>
            </w:r>
            <w:r w:rsidRPr="00475A80">
              <w:rPr>
                <w:rFonts w:ascii="Times New Roman" w:hAnsi="Times New Roman"/>
                <w:color w:val="000000" w:themeColor="text1"/>
              </w:rPr>
              <w:t>3</w:t>
            </w:r>
            <w:r w:rsidRPr="00475A80">
              <w:rPr>
                <w:rFonts w:ascii="Times New Roman" w:hAnsi="Times New Roman"/>
                <w:color w:val="000000" w:themeColor="text1"/>
              </w:rPr>
              <w:t>）若</w:t>
            </w:r>
            <w:r w:rsidRPr="00475A80">
              <w:rPr>
                <w:rFonts w:ascii="Times New Roman" w:hAnsi="Times New Roman"/>
                <w:color w:val="000000" w:themeColor="text1"/>
              </w:rPr>
              <w:t>R</w:t>
            </w:r>
            <w:r w:rsidRPr="00475A80">
              <w:rPr>
                <w:rFonts w:ascii="Times New Roman" w:hAnsi="Times New Roman"/>
                <w:color w:val="000000" w:themeColor="text1"/>
                <w:vertAlign w:val="subscript"/>
              </w:rPr>
              <w:t>3</w:t>
            </w:r>
            <w:r w:rsidRPr="00475A80">
              <w:rPr>
                <w:rFonts w:ascii="Times New Roman" w:hAnsi="Times New Roman"/>
                <w:color w:val="000000" w:themeColor="text1"/>
              </w:rPr>
              <w:t>短路会产生什么现象？</w:t>
            </w:r>
          </w:p>
          <w:p w14:paraId="16C0B3ED" w14:textId="77777777" w:rsidR="00A61F82" w:rsidRPr="00475A80" w:rsidRDefault="00A61F82" w:rsidP="00475A80">
            <w:pPr>
              <w:pStyle w:val="ab"/>
              <w:spacing w:line="360" w:lineRule="auto"/>
              <w:ind w:left="420" w:firstLineChars="0" w:firstLine="0"/>
              <w:rPr>
                <w:rFonts w:ascii="Times New Roman" w:hAnsi="Times New Roman"/>
                <w:color w:val="000000" w:themeColor="text1"/>
              </w:rPr>
            </w:pPr>
            <w:r w:rsidRPr="00475A80">
              <w:rPr>
                <w:rFonts w:ascii="Times New Roman" w:hAnsi="Times New Roman"/>
                <w:color w:val="000000" w:themeColor="text1"/>
              </w:rPr>
              <w:t>（</w:t>
            </w:r>
            <w:r w:rsidRPr="00475A80">
              <w:rPr>
                <w:rFonts w:ascii="Times New Roman" w:hAnsi="Times New Roman"/>
                <w:color w:val="000000" w:themeColor="text1"/>
              </w:rPr>
              <w:t>4</w:t>
            </w:r>
            <w:r w:rsidRPr="00475A80">
              <w:rPr>
                <w:rFonts w:ascii="Times New Roman" w:hAnsi="Times New Roman"/>
                <w:color w:val="000000" w:themeColor="text1"/>
              </w:rPr>
              <w:t>）负载上可能获得的最大输出功率</w:t>
            </w:r>
            <w:r w:rsidRPr="00475A80">
              <w:rPr>
                <w:rFonts w:ascii="Times New Roman" w:hAnsi="Times New Roman"/>
                <w:color w:val="000000" w:themeColor="text1"/>
              </w:rPr>
              <w:t>P</w:t>
            </w:r>
            <w:r w:rsidRPr="00475A80">
              <w:rPr>
                <w:rFonts w:ascii="Times New Roman" w:hAnsi="Times New Roman"/>
                <w:color w:val="000000" w:themeColor="text1"/>
                <w:vertAlign w:val="subscript"/>
              </w:rPr>
              <w:t>om</w:t>
            </w:r>
            <w:r w:rsidRPr="00475A80">
              <w:rPr>
                <w:rFonts w:ascii="Times New Roman" w:hAnsi="Times New Roman"/>
                <w:color w:val="000000" w:themeColor="text1"/>
              </w:rPr>
              <w:t>和效率</w:t>
            </w:r>
            <w:r w:rsidRPr="00475A80">
              <w:rPr>
                <w:rFonts w:ascii="Times New Roman" w:hAnsi="Times New Roman"/>
                <w:color w:val="000000" w:themeColor="text1"/>
              </w:rPr>
              <w:t>η</w:t>
            </w:r>
            <w:r w:rsidRPr="00475A80">
              <w:rPr>
                <w:rFonts w:ascii="Times New Roman" w:hAnsi="Times New Roman"/>
                <w:color w:val="000000" w:themeColor="text1"/>
              </w:rPr>
              <w:t>各约为多少？</w:t>
            </w:r>
          </w:p>
          <w:p w14:paraId="79C3593F" w14:textId="77777777" w:rsidR="00A61F82" w:rsidRPr="00475A80" w:rsidRDefault="00A61F82" w:rsidP="00475A80">
            <w:pPr>
              <w:pStyle w:val="ab"/>
              <w:spacing w:line="360" w:lineRule="auto"/>
              <w:ind w:left="420" w:firstLineChars="0" w:firstLine="0"/>
              <w:rPr>
                <w:rFonts w:ascii="Times New Roman" w:hAnsi="Times New Roman"/>
                <w:color w:val="000000" w:themeColor="text1"/>
              </w:rPr>
            </w:pPr>
            <w:r w:rsidRPr="00475A80">
              <w:rPr>
                <w:rFonts w:ascii="Times New Roman" w:hAnsi="Times New Roman"/>
                <w:color w:val="000000" w:themeColor="text1"/>
              </w:rPr>
              <w:t>（</w:t>
            </w:r>
            <w:r w:rsidRPr="00475A80">
              <w:rPr>
                <w:rFonts w:ascii="Times New Roman" w:hAnsi="Times New Roman"/>
                <w:color w:val="000000" w:themeColor="text1"/>
              </w:rPr>
              <w:t>5</w:t>
            </w:r>
            <w:r w:rsidRPr="00475A80">
              <w:rPr>
                <w:rFonts w:ascii="Times New Roman" w:hAnsi="Times New Roman"/>
                <w:color w:val="000000" w:themeColor="text1"/>
              </w:rPr>
              <w:t>）</w:t>
            </w:r>
            <w:r w:rsidRPr="00475A80">
              <w:rPr>
                <w:rFonts w:ascii="Times New Roman" w:hAnsi="Times New Roman"/>
                <w:color w:val="000000" w:themeColor="text1"/>
              </w:rPr>
              <w:t>T</w:t>
            </w:r>
            <w:r w:rsidRPr="00475A80">
              <w:rPr>
                <w:rFonts w:ascii="Times New Roman" w:hAnsi="Times New Roman"/>
                <w:color w:val="000000" w:themeColor="text1"/>
                <w:vertAlign w:val="subscript"/>
              </w:rPr>
              <w:t>2</w:t>
            </w:r>
            <w:r w:rsidRPr="00475A80">
              <w:rPr>
                <w:rFonts w:ascii="Times New Roman" w:hAnsi="Times New Roman"/>
                <w:color w:val="000000" w:themeColor="text1"/>
              </w:rPr>
              <w:t>和</w:t>
            </w:r>
            <w:r w:rsidRPr="00475A80">
              <w:rPr>
                <w:rFonts w:ascii="Times New Roman" w:hAnsi="Times New Roman"/>
                <w:color w:val="000000" w:themeColor="text1"/>
              </w:rPr>
              <w:t>T</w:t>
            </w:r>
            <w:r w:rsidRPr="00475A80">
              <w:rPr>
                <w:rFonts w:ascii="Times New Roman" w:hAnsi="Times New Roman"/>
                <w:color w:val="000000" w:themeColor="text1"/>
                <w:vertAlign w:val="subscript"/>
              </w:rPr>
              <w:t>4</w:t>
            </w:r>
            <w:r w:rsidRPr="00475A80">
              <w:rPr>
                <w:rFonts w:ascii="Times New Roman" w:hAnsi="Times New Roman"/>
                <w:color w:val="000000" w:themeColor="text1"/>
              </w:rPr>
              <w:t>管的最大集电极电流、最大管压降和集电极最大功耗各为多少？</w:t>
            </w:r>
          </w:p>
          <w:p w14:paraId="5A1F1E19" w14:textId="407FD2FB" w:rsidR="00A61F82" w:rsidRPr="005E3F1D" w:rsidRDefault="005E3F1D" w:rsidP="005E3F1D">
            <w:pPr>
              <w:spacing w:line="288" w:lineRule="auto"/>
              <w:jc w:val="center"/>
              <w:rPr>
                <w:color w:val="000000" w:themeColor="text1"/>
              </w:rPr>
            </w:pPr>
            <w:r w:rsidRPr="00AE5EEC">
              <w:rPr>
                <w:color w:val="000000" w:themeColor="text1"/>
              </w:rPr>
              <w:object w:dxaOrig="5280" w:dyaOrig="4579" w14:anchorId="6E3965CD">
                <v:shape id="_x0000_i1026" type="#_x0000_t75" style="width:193.25pt;height:167.35pt" o:ole="">
                  <v:imagedata r:id="rId15" o:title=""/>
                </v:shape>
                <o:OLEObject Type="Embed" ProgID="Unknown" ShapeID="_x0000_i1026" DrawAspect="Content" ObjectID="_1729257759" r:id="rId16"/>
              </w:object>
            </w:r>
          </w:p>
        </w:tc>
      </w:tr>
    </w:tbl>
    <w:p w14:paraId="05646983" w14:textId="77777777" w:rsidR="00C02A19" w:rsidRPr="009708FB" w:rsidRDefault="00C02A19" w:rsidP="009708FB">
      <w:pPr>
        <w:spacing w:line="14" w:lineRule="exact"/>
        <w:rPr>
          <w:sz w:val="10"/>
          <w:szCs w:val="10"/>
        </w:rPr>
      </w:pPr>
    </w:p>
    <w:sectPr w:rsidR="00C02A19" w:rsidRPr="009708FB">
      <w:footerReference w:type="default" r:id="rId1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07C8C" w14:textId="77777777" w:rsidR="00125B6C" w:rsidRDefault="00125B6C" w:rsidP="004F1803">
      <w:r>
        <w:separator/>
      </w:r>
    </w:p>
  </w:endnote>
  <w:endnote w:type="continuationSeparator" w:id="0">
    <w:p w14:paraId="48C2185B" w14:textId="77777777" w:rsidR="00125B6C" w:rsidRDefault="00125B6C" w:rsidP="004F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4648" w14:textId="5B7C788F" w:rsidR="00125B6C" w:rsidRDefault="00125B6C">
    <w:pPr>
      <w:pStyle w:val="a5"/>
      <w:jc w:val="right"/>
    </w:pPr>
  </w:p>
  <w:p w14:paraId="7BF8EACE" w14:textId="77777777" w:rsidR="00125B6C" w:rsidRDefault="00125B6C">
    <w:pPr>
      <w:pStyle w:val="a5"/>
    </w:pPr>
    <w:r>
      <w:rPr>
        <w:rFonts w:hint="eastAsia"/>
      </w:rPr>
      <w:t>考试科目：</w:t>
    </w:r>
    <w:r>
      <w:rPr>
        <w:rFonts w:hint="eastAsia"/>
      </w:rPr>
      <w:t xml:space="preserve">823 </w:t>
    </w:r>
    <w:r>
      <w:rPr>
        <w:rFonts w:hint="eastAsia"/>
      </w:rPr>
      <w:t>电子技术基础</w:t>
    </w:r>
    <w:r>
      <w:rPr>
        <w:rFonts w:hint="eastAsia"/>
      </w:rPr>
      <w:t xml:space="preserve">                                             </w:t>
    </w:r>
    <w:r>
      <w:t xml:space="preserve">      </w:t>
    </w:r>
    <w:r>
      <w:rPr>
        <w:rFonts w:hint="eastAsia"/>
      </w:rPr>
      <w:t xml:space="preserve"> </w:t>
    </w:r>
    <w:r>
      <w:rPr>
        <w:rFonts w:hint="eastAsia"/>
      </w:rPr>
      <w:t>第</w:t>
    </w:r>
    <w:r w:rsidRPr="004F1803">
      <w:rPr>
        <w:bCs/>
        <w:sz w:val="24"/>
        <w:szCs w:val="24"/>
      </w:rPr>
      <w:fldChar w:fldCharType="begin"/>
    </w:r>
    <w:r w:rsidRPr="004F1803">
      <w:rPr>
        <w:bCs/>
      </w:rPr>
      <w:instrText>PAGE</w:instrText>
    </w:r>
    <w:r w:rsidRPr="004F1803">
      <w:rPr>
        <w:bCs/>
        <w:sz w:val="24"/>
        <w:szCs w:val="24"/>
      </w:rPr>
      <w:fldChar w:fldCharType="separate"/>
    </w:r>
    <w:r w:rsidRPr="004F1803">
      <w:rPr>
        <w:bCs/>
        <w:sz w:val="24"/>
        <w:szCs w:val="24"/>
      </w:rPr>
      <w:t>19</w:t>
    </w:r>
    <w:r w:rsidRPr="004F1803">
      <w:rPr>
        <w:bCs/>
        <w:sz w:val="24"/>
        <w:szCs w:val="24"/>
      </w:rPr>
      <w:fldChar w:fldCharType="end"/>
    </w:r>
    <w:r>
      <w:rPr>
        <w:rFonts w:hint="eastAsia"/>
      </w:rPr>
      <w:t>页</w:t>
    </w:r>
    <w:r>
      <w:rPr>
        <w:rFonts w:hint="eastAsia"/>
      </w:rPr>
      <w:t>/</w:t>
    </w:r>
    <w:r>
      <w:rPr>
        <w:rFonts w:hint="eastAsia"/>
      </w:rPr>
      <w:t>共</w:t>
    </w:r>
    <w:r w:rsidRPr="004F1803">
      <w:rPr>
        <w:bCs/>
        <w:sz w:val="24"/>
        <w:szCs w:val="24"/>
      </w:rPr>
      <w:fldChar w:fldCharType="begin"/>
    </w:r>
    <w:r w:rsidRPr="004F1803">
      <w:rPr>
        <w:bCs/>
      </w:rPr>
      <w:instrText>NUMPAGES</w:instrText>
    </w:r>
    <w:r w:rsidRPr="004F1803">
      <w:rPr>
        <w:bCs/>
        <w:sz w:val="24"/>
        <w:szCs w:val="24"/>
      </w:rPr>
      <w:fldChar w:fldCharType="separate"/>
    </w:r>
    <w:r w:rsidRPr="004F1803">
      <w:rPr>
        <w:bCs/>
      </w:rPr>
      <w:t>19</w:t>
    </w:r>
    <w:r w:rsidRPr="004F1803">
      <w:rPr>
        <w:bCs/>
        <w:sz w:val="24"/>
        <w:szCs w:val="24"/>
      </w:rP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22644" w14:textId="77777777" w:rsidR="00125B6C" w:rsidRDefault="00125B6C" w:rsidP="004F1803">
      <w:r>
        <w:separator/>
      </w:r>
    </w:p>
  </w:footnote>
  <w:footnote w:type="continuationSeparator" w:id="0">
    <w:p w14:paraId="10F980AF" w14:textId="77777777" w:rsidR="00125B6C" w:rsidRDefault="00125B6C" w:rsidP="004F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D21"/>
    <w:multiLevelType w:val="hybridMultilevel"/>
    <w:tmpl w:val="84542980"/>
    <w:lvl w:ilvl="0" w:tplc="5474390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9285B"/>
    <w:multiLevelType w:val="multilevel"/>
    <w:tmpl w:val="4B8A62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216F8"/>
    <w:multiLevelType w:val="multilevel"/>
    <w:tmpl w:val="074216F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eastAsia"/>
      </w:rPr>
    </w:lvl>
  </w:abstractNum>
  <w:abstractNum w:abstractNumId="3" w15:restartNumberingAfterBreak="0">
    <w:nsid w:val="0D5F27B6"/>
    <w:multiLevelType w:val="hybridMultilevel"/>
    <w:tmpl w:val="5442F6DC"/>
    <w:lvl w:ilvl="0" w:tplc="A6F8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8B3FD4"/>
    <w:multiLevelType w:val="multilevel"/>
    <w:tmpl w:val="4B8A62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90556"/>
    <w:multiLevelType w:val="hybridMultilevel"/>
    <w:tmpl w:val="BDA885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9E906A0"/>
    <w:multiLevelType w:val="hybridMultilevel"/>
    <w:tmpl w:val="21226FEA"/>
    <w:lvl w:ilvl="0" w:tplc="2DEE5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A246738"/>
    <w:multiLevelType w:val="hybridMultilevel"/>
    <w:tmpl w:val="F0E64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B0A6488"/>
    <w:multiLevelType w:val="multilevel"/>
    <w:tmpl w:val="4B8A62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535D0"/>
    <w:multiLevelType w:val="multilevel"/>
    <w:tmpl w:val="4B8A62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B0B90"/>
    <w:multiLevelType w:val="hybridMultilevel"/>
    <w:tmpl w:val="6C1E1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44C9F20">
      <w:start w:val="1"/>
      <w:numFmt w:val="decimal"/>
      <w:lvlText w:val="%2．"/>
      <w:lvlJc w:val="left"/>
      <w:pPr>
        <w:ind w:left="7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10D50D3"/>
    <w:multiLevelType w:val="multilevel"/>
    <w:tmpl w:val="410D50D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eastAsia"/>
      </w:rPr>
    </w:lvl>
  </w:abstractNum>
  <w:abstractNum w:abstractNumId="12" w15:restartNumberingAfterBreak="0">
    <w:nsid w:val="44B47F83"/>
    <w:multiLevelType w:val="hybridMultilevel"/>
    <w:tmpl w:val="CA38607C"/>
    <w:lvl w:ilvl="0" w:tplc="420E7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672421B"/>
    <w:multiLevelType w:val="hybridMultilevel"/>
    <w:tmpl w:val="746CCB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70A18FA"/>
    <w:multiLevelType w:val="hybridMultilevel"/>
    <w:tmpl w:val="278A564A"/>
    <w:lvl w:ilvl="0" w:tplc="16E2448C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F511FAC"/>
    <w:multiLevelType w:val="hybridMultilevel"/>
    <w:tmpl w:val="20EED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00F079C"/>
    <w:multiLevelType w:val="hybridMultilevel"/>
    <w:tmpl w:val="326CD5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4394848"/>
    <w:multiLevelType w:val="hybridMultilevel"/>
    <w:tmpl w:val="3118C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51C4EBF"/>
    <w:multiLevelType w:val="hybridMultilevel"/>
    <w:tmpl w:val="8DE62B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6528239"/>
    <w:multiLevelType w:val="multilevel"/>
    <w:tmpl w:val="5652823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565F4CEE"/>
    <w:multiLevelType w:val="hybridMultilevel"/>
    <w:tmpl w:val="3AD8F628"/>
    <w:lvl w:ilvl="0" w:tplc="FB0A4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7F35745"/>
    <w:multiLevelType w:val="hybridMultilevel"/>
    <w:tmpl w:val="96BE6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FCA0874"/>
    <w:multiLevelType w:val="hybridMultilevel"/>
    <w:tmpl w:val="D77E8DCE"/>
    <w:lvl w:ilvl="0" w:tplc="7BC0D8B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8C9B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8F90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EA10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0786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4989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E007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489F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ACD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F6C67"/>
    <w:multiLevelType w:val="multilevel"/>
    <w:tmpl w:val="619F6C6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eastAsia"/>
      </w:rPr>
    </w:lvl>
  </w:abstractNum>
  <w:abstractNum w:abstractNumId="24" w15:restartNumberingAfterBreak="0">
    <w:nsid w:val="629A0133"/>
    <w:multiLevelType w:val="multilevel"/>
    <w:tmpl w:val="4B8A62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447014"/>
    <w:multiLevelType w:val="hybridMultilevel"/>
    <w:tmpl w:val="2BD03C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5F651A5"/>
    <w:multiLevelType w:val="hybridMultilevel"/>
    <w:tmpl w:val="20FCD076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F5B451F"/>
    <w:multiLevelType w:val="hybridMultilevel"/>
    <w:tmpl w:val="183ACF46"/>
    <w:lvl w:ilvl="0" w:tplc="5784BEE0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B50ABC9C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0913359"/>
    <w:multiLevelType w:val="hybridMultilevel"/>
    <w:tmpl w:val="3118CC4E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72E6DF0"/>
    <w:multiLevelType w:val="hybridMultilevel"/>
    <w:tmpl w:val="B53AF2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7651EA3"/>
    <w:multiLevelType w:val="hybridMultilevel"/>
    <w:tmpl w:val="F28C66B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89D6CE7"/>
    <w:multiLevelType w:val="hybridMultilevel"/>
    <w:tmpl w:val="72C08CE4"/>
    <w:lvl w:ilvl="0" w:tplc="3710AA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513A32"/>
    <w:multiLevelType w:val="hybridMultilevel"/>
    <w:tmpl w:val="E90ACEAA"/>
    <w:lvl w:ilvl="0" w:tplc="ED0A4B2E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9"/>
    <w:lvlOverride w:ilvl="0">
      <w:startOverride w:val="1"/>
    </w:lvlOverride>
  </w:num>
  <w:num w:numId="2">
    <w:abstractNumId w:val="11"/>
  </w:num>
  <w:num w:numId="3">
    <w:abstractNumId w:val="2"/>
  </w:num>
  <w:num w:numId="4">
    <w:abstractNumId w:val="2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2"/>
  </w:num>
  <w:num w:numId="9">
    <w:abstractNumId w:val="1"/>
  </w:num>
  <w:num w:numId="10">
    <w:abstractNumId w:val="29"/>
  </w:num>
  <w:num w:numId="11">
    <w:abstractNumId w:val="0"/>
  </w:num>
  <w:num w:numId="12">
    <w:abstractNumId w:val="14"/>
  </w:num>
  <w:num w:numId="13">
    <w:abstractNumId w:val="32"/>
  </w:num>
  <w:num w:numId="14">
    <w:abstractNumId w:val="8"/>
  </w:num>
  <w:num w:numId="15">
    <w:abstractNumId w:val="16"/>
  </w:num>
  <w:num w:numId="16">
    <w:abstractNumId w:val="3"/>
  </w:num>
  <w:num w:numId="17">
    <w:abstractNumId w:val="27"/>
  </w:num>
  <w:num w:numId="18">
    <w:abstractNumId w:val="20"/>
  </w:num>
  <w:num w:numId="19">
    <w:abstractNumId w:val="6"/>
  </w:num>
  <w:num w:numId="20">
    <w:abstractNumId w:val="15"/>
  </w:num>
  <w:num w:numId="21">
    <w:abstractNumId w:val="21"/>
  </w:num>
  <w:num w:numId="22">
    <w:abstractNumId w:val="31"/>
  </w:num>
  <w:num w:numId="23">
    <w:abstractNumId w:val="13"/>
  </w:num>
  <w:num w:numId="24">
    <w:abstractNumId w:val="17"/>
  </w:num>
  <w:num w:numId="25">
    <w:abstractNumId w:val="5"/>
  </w:num>
  <w:num w:numId="26">
    <w:abstractNumId w:val="18"/>
  </w:num>
  <w:num w:numId="27">
    <w:abstractNumId w:val="10"/>
  </w:num>
  <w:num w:numId="28">
    <w:abstractNumId w:val="28"/>
  </w:num>
  <w:num w:numId="29">
    <w:abstractNumId w:val="30"/>
  </w:num>
  <w:num w:numId="30">
    <w:abstractNumId w:val="26"/>
  </w:num>
  <w:num w:numId="31">
    <w:abstractNumId w:val="12"/>
  </w:num>
  <w:num w:numId="32">
    <w:abstractNumId w:val="2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38"/>
    <w:rsid w:val="000011A0"/>
    <w:rsid w:val="000024A9"/>
    <w:rsid w:val="000038D3"/>
    <w:rsid w:val="0001087A"/>
    <w:rsid w:val="00012F2E"/>
    <w:rsid w:val="00017C81"/>
    <w:rsid w:val="0002645A"/>
    <w:rsid w:val="0002751B"/>
    <w:rsid w:val="00027AD1"/>
    <w:rsid w:val="00031B31"/>
    <w:rsid w:val="00045DFB"/>
    <w:rsid w:val="00054634"/>
    <w:rsid w:val="00057499"/>
    <w:rsid w:val="00067A1C"/>
    <w:rsid w:val="00077186"/>
    <w:rsid w:val="00077A63"/>
    <w:rsid w:val="0008156E"/>
    <w:rsid w:val="00082158"/>
    <w:rsid w:val="00082F25"/>
    <w:rsid w:val="00083E2A"/>
    <w:rsid w:val="000841EF"/>
    <w:rsid w:val="00086712"/>
    <w:rsid w:val="000923C4"/>
    <w:rsid w:val="000A07D3"/>
    <w:rsid w:val="000A650A"/>
    <w:rsid w:val="000A7884"/>
    <w:rsid w:val="000B1D09"/>
    <w:rsid w:val="000B3796"/>
    <w:rsid w:val="000B7291"/>
    <w:rsid w:val="000B7666"/>
    <w:rsid w:val="000C5A70"/>
    <w:rsid w:val="000C6583"/>
    <w:rsid w:val="000C66BD"/>
    <w:rsid w:val="000D0736"/>
    <w:rsid w:val="000D2CF5"/>
    <w:rsid w:val="000D40BB"/>
    <w:rsid w:val="000D4304"/>
    <w:rsid w:val="000F0BEE"/>
    <w:rsid w:val="000F1F25"/>
    <w:rsid w:val="000F39CF"/>
    <w:rsid w:val="000F5D96"/>
    <w:rsid w:val="000F6D9B"/>
    <w:rsid w:val="00103092"/>
    <w:rsid w:val="00105C05"/>
    <w:rsid w:val="00112DCC"/>
    <w:rsid w:val="00117058"/>
    <w:rsid w:val="00121B6B"/>
    <w:rsid w:val="00123464"/>
    <w:rsid w:val="00125B6C"/>
    <w:rsid w:val="00153A33"/>
    <w:rsid w:val="00162551"/>
    <w:rsid w:val="00170F9A"/>
    <w:rsid w:val="00177FB0"/>
    <w:rsid w:val="00180FF5"/>
    <w:rsid w:val="001833E7"/>
    <w:rsid w:val="001A6933"/>
    <w:rsid w:val="001C4E87"/>
    <w:rsid w:val="001C5AE1"/>
    <w:rsid w:val="001E17E9"/>
    <w:rsid w:val="001E38C4"/>
    <w:rsid w:val="001E696D"/>
    <w:rsid w:val="001E6F2D"/>
    <w:rsid w:val="001F1A01"/>
    <w:rsid w:val="001F235E"/>
    <w:rsid w:val="001F35DB"/>
    <w:rsid w:val="001F79F7"/>
    <w:rsid w:val="00201BA8"/>
    <w:rsid w:val="002022F8"/>
    <w:rsid w:val="0020391B"/>
    <w:rsid w:val="00204A9F"/>
    <w:rsid w:val="00205000"/>
    <w:rsid w:val="00213AE0"/>
    <w:rsid w:val="00216B79"/>
    <w:rsid w:val="002229D7"/>
    <w:rsid w:val="00232EF7"/>
    <w:rsid w:val="0023547C"/>
    <w:rsid w:val="0024784F"/>
    <w:rsid w:val="0025177B"/>
    <w:rsid w:val="00261C6A"/>
    <w:rsid w:val="00263D67"/>
    <w:rsid w:val="002656A7"/>
    <w:rsid w:val="0027229A"/>
    <w:rsid w:val="002754C5"/>
    <w:rsid w:val="00277851"/>
    <w:rsid w:val="00280899"/>
    <w:rsid w:val="002868EB"/>
    <w:rsid w:val="002869E6"/>
    <w:rsid w:val="00295002"/>
    <w:rsid w:val="002A26E3"/>
    <w:rsid w:val="002A43DA"/>
    <w:rsid w:val="002A49D6"/>
    <w:rsid w:val="002A4A1F"/>
    <w:rsid w:val="002B7892"/>
    <w:rsid w:val="002C219B"/>
    <w:rsid w:val="002C4E69"/>
    <w:rsid w:val="002D02CE"/>
    <w:rsid w:val="002D171C"/>
    <w:rsid w:val="002D209E"/>
    <w:rsid w:val="002D60F5"/>
    <w:rsid w:val="002E3345"/>
    <w:rsid w:val="002F1DEA"/>
    <w:rsid w:val="002F4BB0"/>
    <w:rsid w:val="002F7D3C"/>
    <w:rsid w:val="00300BAE"/>
    <w:rsid w:val="0030594C"/>
    <w:rsid w:val="00306C54"/>
    <w:rsid w:val="003077EC"/>
    <w:rsid w:val="00313B59"/>
    <w:rsid w:val="0031474E"/>
    <w:rsid w:val="00316438"/>
    <w:rsid w:val="0033035E"/>
    <w:rsid w:val="00334024"/>
    <w:rsid w:val="003354DF"/>
    <w:rsid w:val="003416B2"/>
    <w:rsid w:val="00344EE9"/>
    <w:rsid w:val="00345E90"/>
    <w:rsid w:val="00347662"/>
    <w:rsid w:val="00350EC9"/>
    <w:rsid w:val="00351177"/>
    <w:rsid w:val="00355D9C"/>
    <w:rsid w:val="0035733D"/>
    <w:rsid w:val="00365E61"/>
    <w:rsid w:val="0037248A"/>
    <w:rsid w:val="003756FD"/>
    <w:rsid w:val="00377B5A"/>
    <w:rsid w:val="00380313"/>
    <w:rsid w:val="00381AEA"/>
    <w:rsid w:val="00383811"/>
    <w:rsid w:val="0039052B"/>
    <w:rsid w:val="00391CE4"/>
    <w:rsid w:val="00393711"/>
    <w:rsid w:val="00394890"/>
    <w:rsid w:val="003A0962"/>
    <w:rsid w:val="003A6F38"/>
    <w:rsid w:val="003B0E5B"/>
    <w:rsid w:val="003B1F77"/>
    <w:rsid w:val="003B2832"/>
    <w:rsid w:val="003B7FE2"/>
    <w:rsid w:val="003C192B"/>
    <w:rsid w:val="003C38DA"/>
    <w:rsid w:val="003E4DB0"/>
    <w:rsid w:val="003F0445"/>
    <w:rsid w:val="003F4397"/>
    <w:rsid w:val="003F544B"/>
    <w:rsid w:val="0040063D"/>
    <w:rsid w:val="004012AA"/>
    <w:rsid w:val="004036CF"/>
    <w:rsid w:val="00411703"/>
    <w:rsid w:val="0041673F"/>
    <w:rsid w:val="00417230"/>
    <w:rsid w:val="0042256B"/>
    <w:rsid w:val="0042263B"/>
    <w:rsid w:val="004240A4"/>
    <w:rsid w:val="00430038"/>
    <w:rsid w:val="00430D94"/>
    <w:rsid w:val="00432530"/>
    <w:rsid w:val="0043490E"/>
    <w:rsid w:val="00443A1C"/>
    <w:rsid w:val="00457899"/>
    <w:rsid w:val="004642AD"/>
    <w:rsid w:val="00465951"/>
    <w:rsid w:val="00472B72"/>
    <w:rsid w:val="004759B5"/>
    <w:rsid w:val="00475A80"/>
    <w:rsid w:val="00476E84"/>
    <w:rsid w:val="00482866"/>
    <w:rsid w:val="004844AB"/>
    <w:rsid w:val="00486956"/>
    <w:rsid w:val="00491114"/>
    <w:rsid w:val="004949C2"/>
    <w:rsid w:val="004951C2"/>
    <w:rsid w:val="004A1973"/>
    <w:rsid w:val="004B0754"/>
    <w:rsid w:val="004B0C2B"/>
    <w:rsid w:val="004B29FC"/>
    <w:rsid w:val="004C323F"/>
    <w:rsid w:val="004C3315"/>
    <w:rsid w:val="004C5324"/>
    <w:rsid w:val="004C6943"/>
    <w:rsid w:val="004C6B2F"/>
    <w:rsid w:val="004D3BED"/>
    <w:rsid w:val="004D55A2"/>
    <w:rsid w:val="004E398A"/>
    <w:rsid w:val="004F12FE"/>
    <w:rsid w:val="004F1803"/>
    <w:rsid w:val="004F45B8"/>
    <w:rsid w:val="004F5DAB"/>
    <w:rsid w:val="0050070A"/>
    <w:rsid w:val="00501605"/>
    <w:rsid w:val="005046E2"/>
    <w:rsid w:val="00505346"/>
    <w:rsid w:val="00510D8B"/>
    <w:rsid w:val="00510F91"/>
    <w:rsid w:val="0052049C"/>
    <w:rsid w:val="00525DCA"/>
    <w:rsid w:val="00536C2E"/>
    <w:rsid w:val="00537993"/>
    <w:rsid w:val="005404A6"/>
    <w:rsid w:val="005457EF"/>
    <w:rsid w:val="00546427"/>
    <w:rsid w:val="0055184F"/>
    <w:rsid w:val="0055324E"/>
    <w:rsid w:val="005544AC"/>
    <w:rsid w:val="00557CB9"/>
    <w:rsid w:val="0056004D"/>
    <w:rsid w:val="00566911"/>
    <w:rsid w:val="005705AA"/>
    <w:rsid w:val="00572848"/>
    <w:rsid w:val="00572C28"/>
    <w:rsid w:val="005748C3"/>
    <w:rsid w:val="00574994"/>
    <w:rsid w:val="005759EE"/>
    <w:rsid w:val="00575A60"/>
    <w:rsid w:val="00582FCB"/>
    <w:rsid w:val="00585910"/>
    <w:rsid w:val="00590A15"/>
    <w:rsid w:val="005A0D68"/>
    <w:rsid w:val="005A34F7"/>
    <w:rsid w:val="005A7E84"/>
    <w:rsid w:val="005B09FE"/>
    <w:rsid w:val="005B1208"/>
    <w:rsid w:val="005B7984"/>
    <w:rsid w:val="005C07DE"/>
    <w:rsid w:val="005C5329"/>
    <w:rsid w:val="005E3486"/>
    <w:rsid w:val="005E3F1D"/>
    <w:rsid w:val="005E40E8"/>
    <w:rsid w:val="005E45EF"/>
    <w:rsid w:val="005F2045"/>
    <w:rsid w:val="005F582E"/>
    <w:rsid w:val="0060111D"/>
    <w:rsid w:val="0060574F"/>
    <w:rsid w:val="00606BF9"/>
    <w:rsid w:val="00610742"/>
    <w:rsid w:val="0061130D"/>
    <w:rsid w:val="00613E94"/>
    <w:rsid w:val="006145E9"/>
    <w:rsid w:val="006148BB"/>
    <w:rsid w:val="00615B96"/>
    <w:rsid w:val="00621CCB"/>
    <w:rsid w:val="00622097"/>
    <w:rsid w:val="00627818"/>
    <w:rsid w:val="00634EC8"/>
    <w:rsid w:val="006367B2"/>
    <w:rsid w:val="00637CA9"/>
    <w:rsid w:val="006414F8"/>
    <w:rsid w:val="0064348B"/>
    <w:rsid w:val="00654985"/>
    <w:rsid w:val="00660130"/>
    <w:rsid w:val="00661D05"/>
    <w:rsid w:val="006653C1"/>
    <w:rsid w:val="006656FA"/>
    <w:rsid w:val="006726D9"/>
    <w:rsid w:val="00677699"/>
    <w:rsid w:val="00677D3C"/>
    <w:rsid w:val="006809D5"/>
    <w:rsid w:val="006819B5"/>
    <w:rsid w:val="006848AC"/>
    <w:rsid w:val="00685762"/>
    <w:rsid w:val="006A0361"/>
    <w:rsid w:val="006A10CE"/>
    <w:rsid w:val="006A2829"/>
    <w:rsid w:val="006A6B3A"/>
    <w:rsid w:val="006A71A1"/>
    <w:rsid w:val="006B10D0"/>
    <w:rsid w:val="006B7744"/>
    <w:rsid w:val="006C00F2"/>
    <w:rsid w:val="006C084B"/>
    <w:rsid w:val="006C1790"/>
    <w:rsid w:val="006C22C2"/>
    <w:rsid w:val="006D4355"/>
    <w:rsid w:val="006F1979"/>
    <w:rsid w:val="006F3C29"/>
    <w:rsid w:val="00703143"/>
    <w:rsid w:val="00705FCA"/>
    <w:rsid w:val="00707328"/>
    <w:rsid w:val="0071324B"/>
    <w:rsid w:val="00716E20"/>
    <w:rsid w:val="0072248E"/>
    <w:rsid w:val="007309EA"/>
    <w:rsid w:val="00730CA0"/>
    <w:rsid w:val="007319EF"/>
    <w:rsid w:val="00745035"/>
    <w:rsid w:val="00746F62"/>
    <w:rsid w:val="00747833"/>
    <w:rsid w:val="00752009"/>
    <w:rsid w:val="00753ED4"/>
    <w:rsid w:val="00756AB7"/>
    <w:rsid w:val="0076172F"/>
    <w:rsid w:val="00761F2F"/>
    <w:rsid w:val="007624BE"/>
    <w:rsid w:val="00765916"/>
    <w:rsid w:val="0076694A"/>
    <w:rsid w:val="00767D5A"/>
    <w:rsid w:val="0077050A"/>
    <w:rsid w:val="00771F8D"/>
    <w:rsid w:val="007725E5"/>
    <w:rsid w:val="00773914"/>
    <w:rsid w:val="00792610"/>
    <w:rsid w:val="007952FB"/>
    <w:rsid w:val="007A03C6"/>
    <w:rsid w:val="007A120C"/>
    <w:rsid w:val="007A1ED8"/>
    <w:rsid w:val="007A222A"/>
    <w:rsid w:val="007A36D9"/>
    <w:rsid w:val="007B0D93"/>
    <w:rsid w:val="007B5FE8"/>
    <w:rsid w:val="007C26EE"/>
    <w:rsid w:val="007C2770"/>
    <w:rsid w:val="007D6CF3"/>
    <w:rsid w:val="007D7CBA"/>
    <w:rsid w:val="007E7941"/>
    <w:rsid w:val="007E7C90"/>
    <w:rsid w:val="007F0DD2"/>
    <w:rsid w:val="007F1C2A"/>
    <w:rsid w:val="007F2223"/>
    <w:rsid w:val="007F60BA"/>
    <w:rsid w:val="007F7C5F"/>
    <w:rsid w:val="008017E4"/>
    <w:rsid w:val="00810406"/>
    <w:rsid w:val="0081614C"/>
    <w:rsid w:val="008203F4"/>
    <w:rsid w:val="00822254"/>
    <w:rsid w:val="00822F91"/>
    <w:rsid w:val="008248AE"/>
    <w:rsid w:val="008271C0"/>
    <w:rsid w:val="0083103D"/>
    <w:rsid w:val="00837572"/>
    <w:rsid w:val="00840586"/>
    <w:rsid w:val="008418E9"/>
    <w:rsid w:val="0084285B"/>
    <w:rsid w:val="00842E24"/>
    <w:rsid w:val="00845269"/>
    <w:rsid w:val="008455DB"/>
    <w:rsid w:val="00845DAB"/>
    <w:rsid w:val="008464E2"/>
    <w:rsid w:val="00852ADC"/>
    <w:rsid w:val="008531F6"/>
    <w:rsid w:val="00856B54"/>
    <w:rsid w:val="00862839"/>
    <w:rsid w:val="00867C04"/>
    <w:rsid w:val="00870338"/>
    <w:rsid w:val="008732D9"/>
    <w:rsid w:val="00873B6A"/>
    <w:rsid w:val="00873BCB"/>
    <w:rsid w:val="008827D4"/>
    <w:rsid w:val="008836CE"/>
    <w:rsid w:val="008841C7"/>
    <w:rsid w:val="0088639D"/>
    <w:rsid w:val="00887839"/>
    <w:rsid w:val="00890BBD"/>
    <w:rsid w:val="008A2AD9"/>
    <w:rsid w:val="008A7CA0"/>
    <w:rsid w:val="008B2084"/>
    <w:rsid w:val="008C2D11"/>
    <w:rsid w:val="008C59F4"/>
    <w:rsid w:val="008C6919"/>
    <w:rsid w:val="008D346C"/>
    <w:rsid w:val="008E3AAD"/>
    <w:rsid w:val="008E3DF4"/>
    <w:rsid w:val="008E46B9"/>
    <w:rsid w:val="008E6A21"/>
    <w:rsid w:val="008F0766"/>
    <w:rsid w:val="008F2071"/>
    <w:rsid w:val="008F23E1"/>
    <w:rsid w:val="008F425E"/>
    <w:rsid w:val="008F6EAA"/>
    <w:rsid w:val="00902BAA"/>
    <w:rsid w:val="0090408F"/>
    <w:rsid w:val="009230C4"/>
    <w:rsid w:val="00932594"/>
    <w:rsid w:val="009336D4"/>
    <w:rsid w:val="00933A7D"/>
    <w:rsid w:val="009360C8"/>
    <w:rsid w:val="00936A29"/>
    <w:rsid w:val="00947E73"/>
    <w:rsid w:val="00952B2B"/>
    <w:rsid w:val="00952F18"/>
    <w:rsid w:val="009644E2"/>
    <w:rsid w:val="00965AA4"/>
    <w:rsid w:val="009708FB"/>
    <w:rsid w:val="00972DAB"/>
    <w:rsid w:val="009747D0"/>
    <w:rsid w:val="00974DDE"/>
    <w:rsid w:val="009812CF"/>
    <w:rsid w:val="00983B3A"/>
    <w:rsid w:val="00985BB8"/>
    <w:rsid w:val="00994063"/>
    <w:rsid w:val="00996E56"/>
    <w:rsid w:val="009A05E5"/>
    <w:rsid w:val="009A428C"/>
    <w:rsid w:val="009A710E"/>
    <w:rsid w:val="009B1AD7"/>
    <w:rsid w:val="009B51CA"/>
    <w:rsid w:val="009B587E"/>
    <w:rsid w:val="009B6C22"/>
    <w:rsid w:val="009C084E"/>
    <w:rsid w:val="009D034C"/>
    <w:rsid w:val="009D27C0"/>
    <w:rsid w:val="009D30C9"/>
    <w:rsid w:val="009D65C5"/>
    <w:rsid w:val="009E219B"/>
    <w:rsid w:val="009F3568"/>
    <w:rsid w:val="009F3807"/>
    <w:rsid w:val="009F4259"/>
    <w:rsid w:val="009F6CA0"/>
    <w:rsid w:val="00A000F4"/>
    <w:rsid w:val="00A032BA"/>
    <w:rsid w:val="00A036E8"/>
    <w:rsid w:val="00A26C81"/>
    <w:rsid w:val="00A35DF1"/>
    <w:rsid w:val="00A41BC8"/>
    <w:rsid w:val="00A46BDB"/>
    <w:rsid w:val="00A52A24"/>
    <w:rsid w:val="00A53D64"/>
    <w:rsid w:val="00A554D6"/>
    <w:rsid w:val="00A60194"/>
    <w:rsid w:val="00A61F82"/>
    <w:rsid w:val="00A6261C"/>
    <w:rsid w:val="00A63A3A"/>
    <w:rsid w:val="00A63B5A"/>
    <w:rsid w:val="00A66016"/>
    <w:rsid w:val="00A71438"/>
    <w:rsid w:val="00A71C85"/>
    <w:rsid w:val="00A73577"/>
    <w:rsid w:val="00A76C89"/>
    <w:rsid w:val="00A8014D"/>
    <w:rsid w:val="00A85780"/>
    <w:rsid w:val="00A91E00"/>
    <w:rsid w:val="00A9332E"/>
    <w:rsid w:val="00A95C1A"/>
    <w:rsid w:val="00A97A1D"/>
    <w:rsid w:val="00AA0357"/>
    <w:rsid w:val="00AA0F8F"/>
    <w:rsid w:val="00AA7A93"/>
    <w:rsid w:val="00AB198E"/>
    <w:rsid w:val="00AB255B"/>
    <w:rsid w:val="00AB52BA"/>
    <w:rsid w:val="00AC077E"/>
    <w:rsid w:val="00AC2CDC"/>
    <w:rsid w:val="00AC436E"/>
    <w:rsid w:val="00AC616F"/>
    <w:rsid w:val="00AD2D75"/>
    <w:rsid w:val="00AD3BE4"/>
    <w:rsid w:val="00AE183B"/>
    <w:rsid w:val="00AE5EEC"/>
    <w:rsid w:val="00AF3D8C"/>
    <w:rsid w:val="00AF4BDD"/>
    <w:rsid w:val="00AF503B"/>
    <w:rsid w:val="00AF5C51"/>
    <w:rsid w:val="00B01062"/>
    <w:rsid w:val="00B010B3"/>
    <w:rsid w:val="00B032B4"/>
    <w:rsid w:val="00B10CCB"/>
    <w:rsid w:val="00B11625"/>
    <w:rsid w:val="00B118FB"/>
    <w:rsid w:val="00B133BA"/>
    <w:rsid w:val="00B17CB3"/>
    <w:rsid w:val="00B208AF"/>
    <w:rsid w:val="00B2602A"/>
    <w:rsid w:val="00B32E94"/>
    <w:rsid w:val="00B338C3"/>
    <w:rsid w:val="00B33E51"/>
    <w:rsid w:val="00B40B44"/>
    <w:rsid w:val="00B441B6"/>
    <w:rsid w:val="00B532A9"/>
    <w:rsid w:val="00B55B5C"/>
    <w:rsid w:val="00B80EFE"/>
    <w:rsid w:val="00B95D1F"/>
    <w:rsid w:val="00BA5369"/>
    <w:rsid w:val="00BA71E7"/>
    <w:rsid w:val="00BB28F5"/>
    <w:rsid w:val="00BB3666"/>
    <w:rsid w:val="00BB4DB5"/>
    <w:rsid w:val="00BC1F76"/>
    <w:rsid w:val="00BC6502"/>
    <w:rsid w:val="00BD04E0"/>
    <w:rsid w:val="00BD68DE"/>
    <w:rsid w:val="00BE0C6A"/>
    <w:rsid w:val="00BE503F"/>
    <w:rsid w:val="00BE737E"/>
    <w:rsid w:val="00BF42D0"/>
    <w:rsid w:val="00BF69FB"/>
    <w:rsid w:val="00BF6D85"/>
    <w:rsid w:val="00C00902"/>
    <w:rsid w:val="00C025C3"/>
    <w:rsid w:val="00C0264F"/>
    <w:rsid w:val="00C02A19"/>
    <w:rsid w:val="00C220F9"/>
    <w:rsid w:val="00C22575"/>
    <w:rsid w:val="00C261B0"/>
    <w:rsid w:val="00C26FEA"/>
    <w:rsid w:val="00C31A92"/>
    <w:rsid w:val="00C3361B"/>
    <w:rsid w:val="00C40222"/>
    <w:rsid w:val="00C40997"/>
    <w:rsid w:val="00C417D6"/>
    <w:rsid w:val="00C41A52"/>
    <w:rsid w:val="00C45861"/>
    <w:rsid w:val="00C50245"/>
    <w:rsid w:val="00C5524B"/>
    <w:rsid w:val="00C56015"/>
    <w:rsid w:val="00C62AEF"/>
    <w:rsid w:val="00C63BB1"/>
    <w:rsid w:val="00C6686C"/>
    <w:rsid w:val="00C755EA"/>
    <w:rsid w:val="00C81261"/>
    <w:rsid w:val="00C833A4"/>
    <w:rsid w:val="00C93EA9"/>
    <w:rsid w:val="00C94812"/>
    <w:rsid w:val="00C959F1"/>
    <w:rsid w:val="00C9628C"/>
    <w:rsid w:val="00CA062A"/>
    <w:rsid w:val="00CA5FD2"/>
    <w:rsid w:val="00CC31EF"/>
    <w:rsid w:val="00CC77FD"/>
    <w:rsid w:val="00CD3619"/>
    <w:rsid w:val="00CD5CEF"/>
    <w:rsid w:val="00CD5D03"/>
    <w:rsid w:val="00CD6E15"/>
    <w:rsid w:val="00CE0201"/>
    <w:rsid w:val="00CE2323"/>
    <w:rsid w:val="00CE6993"/>
    <w:rsid w:val="00CE6E7F"/>
    <w:rsid w:val="00CE7BC6"/>
    <w:rsid w:val="00CF19E6"/>
    <w:rsid w:val="00D01C21"/>
    <w:rsid w:val="00D02E4F"/>
    <w:rsid w:val="00D052C7"/>
    <w:rsid w:val="00D06D0D"/>
    <w:rsid w:val="00D225C0"/>
    <w:rsid w:val="00D26B53"/>
    <w:rsid w:val="00D3572F"/>
    <w:rsid w:val="00D64A7B"/>
    <w:rsid w:val="00D67DEC"/>
    <w:rsid w:val="00D72AB8"/>
    <w:rsid w:val="00D80175"/>
    <w:rsid w:val="00D83678"/>
    <w:rsid w:val="00D900C3"/>
    <w:rsid w:val="00D908FC"/>
    <w:rsid w:val="00D95AAD"/>
    <w:rsid w:val="00DA0C0B"/>
    <w:rsid w:val="00DA2846"/>
    <w:rsid w:val="00DA549F"/>
    <w:rsid w:val="00DB397B"/>
    <w:rsid w:val="00DB4937"/>
    <w:rsid w:val="00DC7FF7"/>
    <w:rsid w:val="00DD5660"/>
    <w:rsid w:val="00DE6279"/>
    <w:rsid w:val="00DF0C48"/>
    <w:rsid w:val="00DF1AD0"/>
    <w:rsid w:val="00DF5D7D"/>
    <w:rsid w:val="00DF7B38"/>
    <w:rsid w:val="00E0208A"/>
    <w:rsid w:val="00E10D00"/>
    <w:rsid w:val="00E16D69"/>
    <w:rsid w:val="00E2223E"/>
    <w:rsid w:val="00E235B8"/>
    <w:rsid w:val="00E24994"/>
    <w:rsid w:val="00E309D9"/>
    <w:rsid w:val="00E31613"/>
    <w:rsid w:val="00E37545"/>
    <w:rsid w:val="00E427D6"/>
    <w:rsid w:val="00E44A20"/>
    <w:rsid w:val="00E5375D"/>
    <w:rsid w:val="00E5609B"/>
    <w:rsid w:val="00E60774"/>
    <w:rsid w:val="00E6417A"/>
    <w:rsid w:val="00E83F90"/>
    <w:rsid w:val="00E852F5"/>
    <w:rsid w:val="00E90A51"/>
    <w:rsid w:val="00E95830"/>
    <w:rsid w:val="00E97F39"/>
    <w:rsid w:val="00EA4608"/>
    <w:rsid w:val="00EB6AFB"/>
    <w:rsid w:val="00ED0B10"/>
    <w:rsid w:val="00EE12A0"/>
    <w:rsid w:val="00EE5CB2"/>
    <w:rsid w:val="00EF2191"/>
    <w:rsid w:val="00EF67E8"/>
    <w:rsid w:val="00F01385"/>
    <w:rsid w:val="00F037E1"/>
    <w:rsid w:val="00F04C88"/>
    <w:rsid w:val="00F05E19"/>
    <w:rsid w:val="00F123A2"/>
    <w:rsid w:val="00F13932"/>
    <w:rsid w:val="00F16676"/>
    <w:rsid w:val="00F218CE"/>
    <w:rsid w:val="00F23E84"/>
    <w:rsid w:val="00F276B3"/>
    <w:rsid w:val="00F30F87"/>
    <w:rsid w:val="00F322A0"/>
    <w:rsid w:val="00F3709A"/>
    <w:rsid w:val="00F42978"/>
    <w:rsid w:val="00F44B97"/>
    <w:rsid w:val="00F44C3E"/>
    <w:rsid w:val="00F47872"/>
    <w:rsid w:val="00F54B60"/>
    <w:rsid w:val="00F5546A"/>
    <w:rsid w:val="00F567DF"/>
    <w:rsid w:val="00F670EE"/>
    <w:rsid w:val="00F717AC"/>
    <w:rsid w:val="00F768C1"/>
    <w:rsid w:val="00F80D40"/>
    <w:rsid w:val="00F825E5"/>
    <w:rsid w:val="00F858AC"/>
    <w:rsid w:val="00F87480"/>
    <w:rsid w:val="00F97000"/>
    <w:rsid w:val="00FA4EBF"/>
    <w:rsid w:val="00FB1026"/>
    <w:rsid w:val="00FB55D0"/>
    <w:rsid w:val="00FC60A5"/>
    <w:rsid w:val="00FE1F7C"/>
    <w:rsid w:val="00FE4B32"/>
    <w:rsid w:val="00FE5191"/>
    <w:rsid w:val="00FE7D2E"/>
    <w:rsid w:val="00FF2266"/>
    <w:rsid w:val="00FF276B"/>
    <w:rsid w:val="00FF315F"/>
    <w:rsid w:val="00FF7770"/>
    <w:rsid w:val="4DF0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68229754"/>
  <w15:chartTrackingRefBased/>
  <w15:docId w15:val="{0D242BB1-B66E-4B01-BA03-45CADB7F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4EE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02A19"/>
    <w:rPr>
      <w:rFonts w:ascii="Calibri" w:hAnsi="Calibr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sid w:val="00C02A1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2A1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02A19"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2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02A19"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C02A19"/>
    <w:pPr>
      <w:ind w:firstLineChars="200" w:firstLine="420"/>
    </w:pPr>
    <w:rPr>
      <w:rFonts w:ascii="Calibri" w:hAnsi="Calibri"/>
      <w:sz w:val="21"/>
      <w:szCs w:val="21"/>
    </w:rPr>
  </w:style>
  <w:style w:type="character" w:styleId="a9">
    <w:name w:val="Placeholder Text"/>
    <w:uiPriority w:val="99"/>
    <w:unhideWhenUsed/>
    <w:rsid w:val="00C02A19"/>
    <w:rPr>
      <w:color w:val="808080"/>
    </w:rPr>
  </w:style>
  <w:style w:type="paragraph" w:styleId="TOC1">
    <w:name w:val="toc 1"/>
    <w:basedOn w:val="aa"/>
    <w:next w:val="aa"/>
    <w:autoRedefine/>
    <w:unhideWhenUsed/>
    <w:rsid w:val="00C02A19"/>
    <w:pPr>
      <w:tabs>
        <w:tab w:val="right" w:leader="dot" w:pos="8306"/>
      </w:tabs>
      <w:adjustRightInd w:val="0"/>
      <w:spacing w:line="312" w:lineRule="atLeast"/>
      <w:ind w:left="397" w:firstLineChars="0" w:firstLine="0"/>
      <w:jc w:val="left"/>
    </w:pPr>
    <w:rPr>
      <w:rFonts w:ascii="Times New Roman" w:hAnsi="Times New Roman"/>
      <w:kern w:val="0"/>
      <w:szCs w:val="20"/>
    </w:rPr>
  </w:style>
  <w:style w:type="paragraph" w:styleId="aa">
    <w:name w:val="Normal Indent"/>
    <w:basedOn w:val="a"/>
    <w:uiPriority w:val="99"/>
    <w:unhideWhenUsed/>
    <w:rsid w:val="00C02A19"/>
    <w:pPr>
      <w:ind w:firstLineChars="200" w:firstLine="420"/>
    </w:pPr>
    <w:rPr>
      <w:rFonts w:ascii="Calibri" w:hAnsi="Calibri"/>
      <w:sz w:val="21"/>
      <w:szCs w:val="22"/>
    </w:rPr>
  </w:style>
  <w:style w:type="paragraph" w:styleId="ab">
    <w:name w:val="List Paragraph"/>
    <w:basedOn w:val="a"/>
    <w:uiPriority w:val="34"/>
    <w:qFormat/>
    <w:rsid w:val="00C02A19"/>
    <w:pPr>
      <w:ind w:firstLineChars="200" w:firstLine="420"/>
    </w:pPr>
    <w:rPr>
      <w:rFonts w:ascii="Calibri" w:hAnsi="Calibri"/>
      <w:sz w:val="21"/>
      <w:szCs w:val="22"/>
    </w:rPr>
  </w:style>
  <w:style w:type="character" w:customStyle="1" w:styleId="10">
    <w:name w:val="占位符文本1"/>
    <w:basedOn w:val="a0"/>
    <w:uiPriority w:val="99"/>
    <w:semiHidden/>
    <w:rsid w:val="004F1803"/>
    <w:rPr>
      <w:color w:val="808080"/>
    </w:rPr>
  </w:style>
  <w:style w:type="paragraph" w:styleId="ac">
    <w:name w:val="Normal (Web)"/>
    <w:basedOn w:val="a"/>
    <w:unhideWhenUsed/>
    <w:rsid w:val="004D55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mi">
    <w:name w:val="mi"/>
    <w:basedOn w:val="a0"/>
    <w:rsid w:val="00D64A7B"/>
  </w:style>
  <w:style w:type="character" w:customStyle="1" w:styleId="mn">
    <w:name w:val="mn"/>
    <w:basedOn w:val="a0"/>
    <w:rsid w:val="00D64A7B"/>
  </w:style>
  <w:style w:type="character" w:customStyle="1" w:styleId="blank-item">
    <w:name w:val="blank-item"/>
    <w:basedOn w:val="a0"/>
    <w:rsid w:val="00213AE0"/>
  </w:style>
  <w:style w:type="character" w:styleId="ad">
    <w:name w:val="Strong"/>
    <w:basedOn w:val="a0"/>
    <w:uiPriority w:val="22"/>
    <w:qFormat/>
    <w:rsid w:val="006C1790"/>
    <w:rPr>
      <w:b/>
      <w:bCs/>
    </w:rPr>
  </w:style>
  <w:style w:type="character" w:styleId="ae">
    <w:name w:val="Subtle Emphasis"/>
    <w:basedOn w:val="a0"/>
    <w:uiPriority w:val="19"/>
    <w:qFormat/>
    <w:rsid w:val="00BE503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B045-B7A5-408F-BEE5-BEC688CC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2939</TotalTime>
  <Pages>4</Pages>
  <Words>2085</Words>
  <Characters>878</Characters>
  <Application>Microsoft Office Word</Application>
  <DocSecurity>0</DocSecurity>
  <Lines>7</Lines>
  <Paragraphs>5</Paragraphs>
  <ScaleCrop>false</ScaleCrop>
  <Company>yjsy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xjt</dc:creator>
  <cp:keywords/>
  <dc:description/>
  <cp:lastModifiedBy>冯元华</cp:lastModifiedBy>
  <cp:revision>67</cp:revision>
  <cp:lastPrinted>2020-11-11T01:30:00Z</cp:lastPrinted>
  <dcterms:created xsi:type="dcterms:W3CDTF">2021-11-06T04:39:00Z</dcterms:created>
  <dcterms:modified xsi:type="dcterms:W3CDTF">2022-11-06T08:36:00Z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