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7C" w:rsidRDefault="007C762B">
      <w:pPr>
        <w:pStyle w:val="A5"/>
        <w:jc w:val="center"/>
        <w:rPr>
          <w:sz w:val="18"/>
          <w:szCs w:val="18"/>
        </w:rPr>
      </w:pPr>
      <w:r>
        <w:rPr>
          <w:noProof/>
          <w:sz w:val="18"/>
          <w:szCs w:val="18"/>
        </w:rPr>
        <w:drawing>
          <wp:inline distT="0" distB="0" distL="0" distR="0">
            <wp:extent cx="2143125" cy="6477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7">
                      <a:extLst/>
                    </a:blip>
                    <a:stretch>
                      <a:fillRect/>
                    </a:stretch>
                  </pic:blipFill>
                  <pic:spPr>
                    <a:xfrm>
                      <a:off x="0" y="0"/>
                      <a:ext cx="2143125" cy="647700"/>
                    </a:xfrm>
                    <a:prstGeom prst="rect">
                      <a:avLst/>
                    </a:prstGeom>
                    <a:ln w="12700" cap="flat">
                      <a:noFill/>
                      <a:miter lim="400000"/>
                    </a:ln>
                    <a:effectLst/>
                  </pic:spPr>
                </pic:pic>
              </a:graphicData>
            </a:graphic>
          </wp:inline>
        </w:drawing>
      </w:r>
    </w:p>
    <w:p w:rsidR="007E4F7C" w:rsidRDefault="007C762B">
      <w:pPr>
        <w:pStyle w:val="A5"/>
        <w:jc w:val="center"/>
        <w:rPr>
          <w:b/>
          <w:bCs/>
          <w:sz w:val="24"/>
          <w:szCs w:val="24"/>
        </w:rPr>
      </w:pPr>
      <w:r>
        <w:rPr>
          <w:b/>
          <w:bCs/>
          <w:sz w:val="24"/>
          <w:szCs w:val="24"/>
        </w:rPr>
        <w:t>2021</w:t>
      </w:r>
      <w:r>
        <w:rPr>
          <w:rFonts w:ascii="宋体" w:eastAsia="宋体" w:hAnsi="宋体" w:cs="宋体"/>
          <w:b/>
          <w:bCs/>
          <w:sz w:val="24"/>
          <w:szCs w:val="24"/>
          <w:lang w:val="zh-TW" w:eastAsia="zh-TW"/>
        </w:rPr>
        <w:t>年招收攻读硕士学位研究生入学考试试题</w:t>
      </w:r>
    </w:p>
    <w:p w:rsidR="007E4F7C" w:rsidRDefault="007C762B">
      <w:pPr>
        <w:pStyle w:val="A5"/>
        <w:jc w:val="center"/>
        <w:rPr>
          <w:sz w:val="18"/>
          <w:szCs w:val="18"/>
        </w:rPr>
      </w:pPr>
      <w:r>
        <w:rPr>
          <w:sz w:val="18"/>
          <w:szCs w:val="18"/>
        </w:rPr>
        <w:t>********************************************************************************************</w:t>
      </w:r>
    </w:p>
    <w:p w:rsidR="00FE1BA4" w:rsidRPr="00FE1BA4" w:rsidRDefault="007C762B" w:rsidP="00FE1BA4">
      <w:pPr>
        <w:pStyle w:val="A5"/>
        <w:ind w:firstLineChars="67" w:firstLine="141"/>
        <w:rPr>
          <w:sz w:val="21"/>
          <w:szCs w:val="21"/>
          <w:lang w:val="fr-FR"/>
        </w:rPr>
      </w:pPr>
      <w:r>
        <w:rPr>
          <w:rFonts w:ascii="宋体" w:eastAsia="宋体" w:hAnsi="宋体" w:cs="宋体"/>
          <w:sz w:val="21"/>
          <w:szCs w:val="21"/>
          <w:lang w:val="zh-TW" w:eastAsia="zh-TW"/>
        </w:rPr>
        <w:t>招生专业与代码：法语语言文学</w:t>
      </w:r>
      <w:r>
        <w:rPr>
          <w:sz w:val="21"/>
          <w:szCs w:val="21"/>
        </w:rPr>
        <w:t xml:space="preserve"> </w:t>
      </w:r>
      <w:r w:rsidR="00D526BD">
        <w:rPr>
          <w:sz w:val="21"/>
          <w:szCs w:val="21"/>
        </w:rPr>
        <w:t>050203</w:t>
      </w:r>
    </w:p>
    <w:p w:rsidR="007E4F7C" w:rsidRDefault="007C762B" w:rsidP="00FE1BA4">
      <w:pPr>
        <w:pStyle w:val="A5"/>
        <w:ind w:firstLineChars="67" w:firstLine="141"/>
        <w:rPr>
          <w:sz w:val="21"/>
          <w:szCs w:val="21"/>
        </w:rPr>
      </w:pPr>
      <w:r>
        <w:rPr>
          <w:rFonts w:ascii="宋体" w:eastAsia="宋体" w:hAnsi="宋体" w:cs="宋体"/>
          <w:sz w:val="21"/>
          <w:szCs w:val="21"/>
          <w:lang w:val="zh-TW" w:eastAsia="zh-TW"/>
        </w:rPr>
        <w:t>考试科目名称及代码：</w:t>
      </w:r>
      <w:r>
        <w:rPr>
          <w:sz w:val="21"/>
          <w:szCs w:val="21"/>
          <w:lang w:val="fr-FR"/>
        </w:rPr>
        <w:t xml:space="preserve"> </w:t>
      </w:r>
      <w:r>
        <w:rPr>
          <w:rFonts w:ascii="宋体" w:eastAsia="宋体" w:hAnsi="宋体" w:cs="宋体"/>
          <w:sz w:val="21"/>
          <w:szCs w:val="21"/>
          <w:lang w:val="zh-TW" w:eastAsia="zh-TW"/>
        </w:rPr>
        <w:t>综合法语</w:t>
      </w:r>
      <w:r w:rsidR="00D526BD">
        <w:rPr>
          <w:sz w:val="21"/>
          <w:szCs w:val="21"/>
          <w:lang w:val="fr-FR"/>
        </w:rPr>
        <w:t>730</w:t>
      </w:r>
      <w:bookmarkStart w:id="0" w:name="_GoBack"/>
      <w:bookmarkEnd w:id="0"/>
    </w:p>
    <w:tbl>
      <w:tblPr>
        <w:tblStyle w:val="TableNormal"/>
        <w:tblW w:w="7938"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8"/>
      </w:tblGrid>
      <w:tr w:rsidR="007E4F7C" w:rsidTr="00FE1BA4">
        <w:trPr>
          <w:trHeight w:val="32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F7C" w:rsidRDefault="007C762B" w:rsidP="00FE1BA4">
            <w:pPr>
              <w:pStyle w:val="A5"/>
              <w:ind w:firstLineChars="65" w:firstLine="117"/>
            </w:pPr>
            <w:r>
              <w:rPr>
                <w:rFonts w:ascii="宋体" w:eastAsia="宋体" w:hAnsi="宋体" w:cs="宋体"/>
                <w:sz w:val="18"/>
                <w:szCs w:val="18"/>
                <w:lang w:val="zh-TW" w:eastAsia="zh-TW"/>
              </w:rPr>
              <w:t>考生注意：所有答案必须写在答题纸（卷）上，写在本试题上一律不给分。</w:t>
            </w:r>
            <w:r>
              <w:rPr>
                <w:sz w:val="21"/>
                <w:szCs w:val="21"/>
              </w:rPr>
              <w:t xml:space="preserve"> </w:t>
            </w:r>
          </w:p>
        </w:tc>
      </w:tr>
      <w:tr w:rsidR="007E4F7C" w:rsidRPr="00D526BD" w:rsidTr="00EB4263">
        <w:trPr>
          <w:trHeight w:val="10804"/>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F7C" w:rsidRPr="00EB4263" w:rsidRDefault="007C762B" w:rsidP="00B44F7D">
            <w:pPr>
              <w:pStyle w:val="A5"/>
              <w:rPr>
                <w:rFonts w:cs="Times New Roman"/>
                <w:b/>
                <w:bCs/>
                <w:sz w:val="24"/>
                <w:szCs w:val="24"/>
                <w:lang w:val="fr-FR"/>
              </w:rPr>
            </w:pPr>
            <w:r w:rsidRPr="00EB4263">
              <w:rPr>
                <w:rFonts w:cs="Times New Roman"/>
                <w:b/>
                <w:bCs/>
                <w:sz w:val="24"/>
                <w:szCs w:val="24"/>
                <w:lang w:val="fr-FR"/>
              </w:rPr>
              <w:t>I. Vocabulaire (25 points)</w:t>
            </w:r>
          </w:p>
          <w:p w:rsidR="007E4F7C" w:rsidRPr="00EB4263" w:rsidRDefault="007C762B" w:rsidP="00B44F7D">
            <w:pPr>
              <w:pStyle w:val="A5"/>
              <w:rPr>
                <w:rFonts w:cs="Times New Roman"/>
                <w:b/>
                <w:bCs/>
                <w:i/>
                <w:iCs/>
                <w:sz w:val="21"/>
                <w:szCs w:val="21"/>
                <w:lang w:val="fr-FR"/>
              </w:rPr>
            </w:pPr>
            <w:r w:rsidRPr="00EB4263">
              <w:rPr>
                <w:rFonts w:cs="Times New Roman"/>
                <w:b/>
                <w:bCs/>
                <w:i/>
                <w:iCs/>
                <w:sz w:val="21"/>
                <w:szCs w:val="21"/>
                <w:lang w:val="fr-FR"/>
              </w:rPr>
              <w:t>1. Remplacez, dans les phrases suivantes, les points de suspension par un des mots proposés ci-dessous. (5 points)</w:t>
            </w:r>
          </w:p>
          <w:p w:rsidR="007E4F7C" w:rsidRPr="00EB4263" w:rsidRDefault="007C762B" w:rsidP="00B44F7D">
            <w:pPr>
              <w:pStyle w:val="A5"/>
              <w:rPr>
                <w:rFonts w:cs="Times New Roman"/>
                <w:sz w:val="21"/>
                <w:szCs w:val="21"/>
                <w:lang w:val="fr-FR"/>
              </w:rPr>
            </w:pPr>
            <w:r w:rsidRPr="00EB4263">
              <w:rPr>
                <w:rFonts w:cs="Times New Roman"/>
                <w:sz w:val="21"/>
                <w:szCs w:val="21"/>
                <w:lang w:val="fr-FR"/>
              </w:rPr>
              <w:t>languit; déploie; étourdit; discerne; gît</w:t>
            </w:r>
          </w:p>
          <w:p w:rsidR="007E4F7C" w:rsidRPr="00EB4263" w:rsidRDefault="007C762B" w:rsidP="00B44F7D">
            <w:pPr>
              <w:pStyle w:val="A5"/>
              <w:rPr>
                <w:rFonts w:cs="Times New Roman"/>
                <w:sz w:val="21"/>
                <w:szCs w:val="21"/>
                <w:lang w:val="fr-FR"/>
              </w:rPr>
            </w:pPr>
            <w:r w:rsidRPr="00EB4263">
              <w:rPr>
                <w:rFonts w:cs="Times New Roman"/>
                <w:i/>
                <w:iCs/>
                <w:sz w:val="21"/>
                <w:szCs w:val="21"/>
                <w:lang w:val="fr-FR"/>
              </w:rPr>
              <w:t xml:space="preserve">  </w:t>
            </w:r>
            <w:r w:rsidRPr="00EB4263">
              <w:rPr>
                <w:rFonts w:cs="Times New Roman"/>
                <w:sz w:val="21"/>
                <w:szCs w:val="21"/>
                <w:lang w:val="fr-FR"/>
              </w:rPr>
              <w:t>(1) Cette musique bruyante… les oreilles.</w:t>
            </w:r>
          </w:p>
          <w:p w:rsidR="007E4F7C" w:rsidRPr="00EB4263" w:rsidRDefault="007C762B" w:rsidP="00B44F7D">
            <w:pPr>
              <w:pStyle w:val="A5"/>
              <w:rPr>
                <w:rFonts w:cs="Times New Roman"/>
                <w:sz w:val="21"/>
                <w:szCs w:val="21"/>
                <w:lang w:val="fr-FR"/>
              </w:rPr>
            </w:pPr>
            <w:r w:rsidRPr="00EB4263">
              <w:rPr>
                <w:rFonts w:cs="Times New Roman"/>
                <w:sz w:val="21"/>
                <w:szCs w:val="21"/>
                <w:lang w:val="fr-FR"/>
              </w:rPr>
              <w:t xml:space="preserve">  (2) La poupée... sur l'oreiller.</w:t>
            </w:r>
          </w:p>
          <w:p w:rsidR="007E4F7C" w:rsidRPr="00EB4263" w:rsidRDefault="007C762B" w:rsidP="00B44F7D">
            <w:pPr>
              <w:pStyle w:val="A5"/>
              <w:rPr>
                <w:rFonts w:cs="Times New Roman"/>
                <w:sz w:val="21"/>
                <w:szCs w:val="21"/>
                <w:lang w:val="fr-FR"/>
              </w:rPr>
            </w:pPr>
            <w:r w:rsidRPr="00EB4263">
              <w:rPr>
                <w:rFonts w:cs="Times New Roman"/>
                <w:sz w:val="21"/>
                <w:szCs w:val="21"/>
                <w:lang w:val="fr-FR"/>
              </w:rPr>
              <w:t xml:space="preserve">  (3) On… les draperies.</w:t>
            </w:r>
          </w:p>
          <w:p w:rsidR="007E4F7C" w:rsidRPr="00EB4263" w:rsidRDefault="007C762B" w:rsidP="00B44F7D">
            <w:pPr>
              <w:pStyle w:val="A5"/>
              <w:rPr>
                <w:rFonts w:cs="Times New Roman"/>
                <w:sz w:val="21"/>
                <w:szCs w:val="21"/>
                <w:lang w:val="fr-FR"/>
              </w:rPr>
            </w:pPr>
            <w:r w:rsidRPr="00EB4263">
              <w:rPr>
                <w:rFonts w:cs="Times New Roman"/>
                <w:sz w:val="21"/>
                <w:szCs w:val="21"/>
                <w:lang w:val="fr-FR"/>
              </w:rPr>
              <w:t xml:space="preserve">  (4) Cet écrivain… bien les nuances des mots prétendus synonymes.</w:t>
            </w:r>
          </w:p>
          <w:p w:rsidR="007E4F7C" w:rsidRPr="00EB4263" w:rsidRDefault="007C762B" w:rsidP="00B44F7D">
            <w:pPr>
              <w:pStyle w:val="A5"/>
              <w:rPr>
                <w:rFonts w:cs="Times New Roman"/>
                <w:sz w:val="21"/>
                <w:szCs w:val="21"/>
                <w:lang w:val="fr-FR"/>
              </w:rPr>
            </w:pPr>
            <w:r w:rsidRPr="00EB4263">
              <w:rPr>
                <w:rFonts w:cs="Times New Roman"/>
                <w:sz w:val="21"/>
                <w:szCs w:val="21"/>
                <w:lang w:val="fr-FR"/>
              </w:rPr>
              <w:t xml:space="preserve">  (5) Ce malheureux… de faim.</w:t>
            </w:r>
          </w:p>
          <w:p w:rsidR="007E4F7C" w:rsidRPr="00EB4263" w:rsidRDefault="007C762B" w:rsidP="00B44F7D">
            <w:pPr>
              <w:pStyle w:val="A5"/>
              <w:rPr>
                <w:rFonts w:cs="Times New Roman"/>
                <w:b/>
                <w:bCs/>
                <w:i/>
                <w:iCs/>
                <w:sz w:val="21"/>
                <w:szCs w:val="21"/>
                <w:lang w:val="fr-FR"/>
              </w:rPr>
            </w:pPr>
            <w:r w:rsidRPr="00EB4263">
              <w:rPr>
                <w:rFonts w:cs="Times New Roman"/>
                <w:b/>
                <w:bCs/>
                <w:i/>
                <w:iCs/>
                <w:sz w:val="21"/>
                <w:szCs w:val="21"/>
                <w:lang w:val="fr-FR"/>
              </w:rPr>
              <w:t xml:space="preserve">2. Remplacez, dans les phrases suivantes, les </w:t>
            </w:r>
            <w:r w:rsidR="00EB4263" w:rsidRPr="00EB4263">
              <w:rPr>
                <w:rFonts w:cs="Times New Roman"/>
                <w:b/>
                <w:bCs/>
                <w:i/>
                <w:iCs/>
                <w:sz w:val="21"/>
                <w:szCs w:val="21"/>
                <w:lang w:val="fr-FR"/>
              </w:rPr>
              <w:t>chiffre</w:t>
            </w:r>
            <w:r w:rsidRPr="00EB4263">
              <w:rPr>
                <w:rFonts w:cs="Times New Roman"/>
                <w:b/>
                <w:bCs/>
                <w:i/>
                <w:iCs/>
                <w:sz w:val="21"/>
                <w:szCs w:val="21"/>
                <w:lang w:val="fr-FR"/>
              </w:rPr>
              <w:t>s par les mots proposés ci-dessous. (20 points)</w:t>
            </w:r>
          </w:p>
          <w:p w:rsidR="007E4F7C" w:rsidRPr="00EB4263" w:rsidRDefault="007C762B" w:rsidP="00B44F7D">
            <w:pPr>
              <w:pStyle w:val="A5"/>
              <w:jc w:val="left"/>
              <w:rPr>
                <w:rFonts w:cs="Times New Roman"/>
                <w:sz w:val="21"/>
                <w:szCs w:val="21"/>
                <w:lang w:val="fr-FR"/>
              </w:rPr>
            </w:pPr>
            <w:r w:rsidRPr="00EB4263">
              <w:rPr>
                <w:rFonts w:cs="Times New Roman"/>
                <w:sz w:val="21"/>
                <w:szCs w:val="21"/>
                <w:lang w:val="fr-FR"/>
              </w:rPr>
              <w:t xml:space="preserve">habitants; signe; nécessité;  pardon; désastre; </w:t>
            </w:r>
          </w:p>
          <w:p w:rsidR="007E4F7C" w:rsidRPr="00EB4263" w:rsidRDefault="007C762B" w:rsidP="00B44F7D">
            <w:pPr>
              <w:pStyle w:val="A5"/>
              <w:jc w:val="left"/>
              <w:rPr>
                <w:rFonts w:cs="Times New Roman"/>
                <w:sz w:val="21"/>
                <w:szCs w:val="21"/>
                <w:lang w:val="fr-FR"/>
              </w:rPr>
            </w:pPr>
            <w:r w:rsidRPr="00EB4263">
              <w:rPr>
                <w:rFonts w:cs="Times New Roman"/>
                <w:sz w:val="21"/>
                <w:szCs w:val="21"/>
                <w:lang w:val="fr-FR"/>
              </w:rPr>
              <w:t>provisions; péché; convives; punition; malédiction</w:t>
            </w:r>
          </w:p>
          <w:p w:rsidR="007E4F7C" w:rsidRPr="00EB4263" w:rsidRDefault="007C762B" w:rsidP="00B44F7D">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0"/>
              <w:ind w:firstLine="283"/>
              <w:jc w:val="both"/>
              <w:rPr>
                <w:rFonts w:ascii="Times New Roman" w:eastAsia="Times New Roman" w:hAnsi="Times New Roman" w:cs="Times New Roman"/>
                <w:sz w:val="21"/>
                <w:szCs w:val="21"/>
              </w:rPr>
            </w:pPr>
            <w:r w:rsidRPr="00EB4263">
              <w:rPr>
                <w:rFonts w:ascii="Times New Roman" w:hAnsi="Times New Roman" w:cs="Times New Roman"/>
                <w:sz w:val="21"/>
                <w:szCs w:val="21"/>
              </w:rPr>
              <w:t xml:space="preserve">Le lendemain, ayant trouvé quelques </w:t>
            </w:r>
            <w:r w:rsidRPr="00EB4263">
              <w:rPr>
                <w:rFonts w:ascii="Times New Roman" w:hAnsi="Times New Roman" w:cs="Times New Roman"/>
                <w:b/>
                <w:bCs/>
                <w:sz w:val="21"/>
                <w:szCs w:val="21"/>
              </w:rPr>
              <w:t>(1)</w:t>
            </w:r>
            <w:r w:rsidRPr="00EB4263">
              <w:rPr>
                <w:rFonts w:ascii="Times New Roman" w:hAnsi="Times New Roman" w:cs="Times New Roman"/>
                <w:sz w:val="21"/>
                <w:szCs w:val="21"/>
              </w:rPr>
              <w:t xml:space="preserve"> de bouche en se glissant à travers des décombres, ils réparèrent un peu leurs forces. Ensuite ils travaillèrent comme les autres à soulager les </w:t>
            </w:r>
            <w:r w:rsidRPr="00EB4263">
              <w:rPr>
                <w:rFonts w:ascii="Times New Roman" w:hAnsi="Times New Roman" w:cs="Times New Roman"/>
                <w:b/>
                <w:bCs/>
                <w:sz w:val="21"/>
                <w:szCs w:val="21"/>
              </w:rPr>
              <w:t>(2)</w:t>
            </w:r>
            <w:r w:rsidRPr="00EB4263">
              <w:rPr>
                <w:rFonts w:ascii="Times New Roman" w:hAnsi="Times New Roman" w:cs="Times New Roman"/>
                <w:sz w:val="21"/>
                <w:szCs w:val="21"/>
              </w:rPr>
              <w:t xml:space="preserve"> é</w:t>
            </w:r>
            <w:r w:rsidRPr="00EB4263">
              <w:rPr>
                <w:rFonts w:ascii="Times New Roman" w:hAnsi="Times New Roman" w:cs="Times New Roman"/>
                <w:sz w:val="21"/>
                <w:szCs w:val="21"/>
                <w:lang w:val="nl-NL"/>
              </w:rPr>
              <w:t>chapp</w:t>
            </w:r>
            <w:r w:rsidRPr="00EB4263">
              <w:rPr>
                <w:rFonts w:ascii="Times New Roman" w:hAnsi="Times New Roman" w:cs="Times New Roman"/>
                <w:sz w:val="21"/>
                <w:szCs w:val="21"/>
              </w:rPr>
              <w:t>és à la mort. Quelques citoyens, secourus par eux, leur donnèrent un aussi bon dî</w:t>
            </w:r>
            <w:r w:rsidRPr="00EB4263">
              <w:rPr>
                <w:rFonts w:ascii="Times New Roman" w:hAnsi="Times New Roman" w:cs="Times New Roman"/>
                <w:sz w:val="21"/>
                <w:szCs w:val="21"/>
                <w:lang w:val="es-ES_tradnl"/>
              </w:rPr>
              <w:t>ner qu</w:t>
            </w:r>
            <w:r w:rsidRPr="00EB4263">
              <w:rPr>
                <w:rFonts w:ascii="Times New Roman" w:hAnsi="Times New Roman" w:cs="Times New Roman"/>
                <w:sz w:val="21"/>
                <w:szCs w:val="21"/>
              </w:rPr>
              <w:t xml:space="preserve">’on le pouvait dans un tel </w:t>
            </w:r>
            <w:r w:rsidRPr="00EB4263">
              <w:rPr>
                <w:rFonts w:ascii="Times New Roman" w:hAnsi="Times New Roman" w:cs="Times New Roman"/>
                <w:b/>
                <w:bCs/>
                <w:sz w:val="21"/>
                <w:szCs w:val="21"/>
              </w:rPr>
              <w:t>(3)</w:t>
            </w:r>
            <w:r w:rsidRPr="00EB4263">
              <w:rPr>
                <w:rFonts w:ascii="Times New Roman" w:hAnsi="Times New Roman" w:cs="Times New Roman"/>
                <w:sz w:val="21"/>
                <w:szCs w:val="21"/>
              </w:rPr>
              <w:t xml:space="preserve"> : il est vrai que le repas était triste ; les </w:t>
            </w:r>
            <w:r w:rsidRPr="00EB4263">
              <w:rPr>
                <w:rFonts w:ascii="Times New Roman" w:hAnsi="Times New Roman" w:cs="Times New Roman"/>
                <w:b/>
                <w:bCs/>
                <w:sz w:val="21"/>
                <w:szCs w:val="21"/>
              </w:rPr>
              <w:t>(4)</w:t>
            </w:r>
            <w:r w:rsidRPr="00EB4263">
              <w:rPr>
                <w:rFonts w:ascii="Times New Roman" w:hAnsi="Times New Roman" w:cs="Times New Roman"/>
                <w:sz w:val="21"/>
                <w:szCs w:val="21"/>
              </w:rPr>
              <w:t xml:space="preserve"> arrosaient leur pain de leurs larmes ; mais Pangloss les consola en les assurant que les choses ne pouvaient être autrement : </w:t>
            </w:r>
            <w:r w:rsidR="00B44F7D" w:rsidRPr="00EB4263">
              <w:rPr>
                <w:rFonts w:ascii="Times New Roman" w:hAnsi="Times New Roman" w:cs="Times New Roman"/>
                <w:sz w:val="21"/>
                <w:szCs w:val="21"/>
              </w:rPr>
              <w:t>"</w:t>
            </w:r>
            <w:r w:rsidRPr="00EB4263">
              <w:rPr>
                <w:rFonts w:ascii="Times New Roman" w:hAnsi="Times New Roman" w:cs="Times New Roman"/>
                <w:sz w:val="21"/>
                <w:szCs w:val="21"/>
              </w:rPr>
              <w:t xml:space="preserve"> Car, dit-il, tout ceci est ce qu’il y a de mieux : car, s’</w:t>
            </w:r>
            <w:r w:rsidRPr="00EB4263">
              <w:rPr>
                <w:rFonts w:ascii="Times New Roman" w:hAnsi="Times New Roman" w:cs="Times New Roman"/>
                <w:sz w:val="21"/>
                <w:szCs w:val="21"/>
                <w:lang w:val="es-ES_tradnl"/>
              </w:rPr>
              <w:t xml:space="preserve">il y a un volcan </w:t>
            </w:r>
            <w:r w:rsidRPr="00EB4263">
              <w:rPr>
                <w:rFonts w:ascii="Times New Roman" w:hAnsi="Times New Roman" w:cs="Times New Roman"/>
                <w:sz w:val="21"/>
                <w:szCs w:val="21"/>
              </w:rPr>
              <w:t>à Lisbonne, il ne pouvait être ailleurs ; car il est impossible que les choses ne soient pas o</w:t>
            </w:r>
            <w:r w:rsidRPr="00EB4263">
              <w:rPr>
                <w:rFonts w:ascii="Times New Roman" w:hAnsi="Times New Roman" w:cs="Times New Roman"/>
                <w:sz w:val="21"/>
                <w:szCs w:val="21"/>
                <w:lang w:val="it-IT"/>
              </w:rPr>
              <w:t xml:space="preserve">ù </w:t>
            </w:r>
            <w:r w:rsidRPr="00EB4263">
              <w:rPr>
                <w:rFonts w:ascii="Times New Roman" w:hAnsi="Times New Roman" w:cs="Times New Roman"/>
                <w:sz w:val="21"/>
                <w:szCs w:val="21"/>
              </w:rPr>
              <w:t xml:space="preserve">elles sont ; car tout est bien. </w:t>
            </w:r>
            <w:r w:rsidR="00B44F7D" w:rsidRPr="00EB4263">
              <w:rPr>
                <w:rFonts w:ascii="Times New Roman" w:hAnsi="Times New Roman" w:cs="Times New Roman"/>
                <w:sz w:val="21"/>
                <w:szCs w:val="21"/>
              </w:rPr>
              <w:t>"</w:t>
            </w:r>
            <w:r w:rsidRPr="00EB4263">
              <w:rPr>
                <w:rFonts w:ascii="Times New Roman" w:hAnsi="Times New Roman" w:cs="Times New Roman"/>
                <w:sz w:val="21"/>
                <w:szCs w:val="21"/>
                <w:lang w:val="it-IT"/>
              </w:rPr>
              <w:t xml:space="preserve"> </w:t>
            </w:r>
          </w:p>
          <w:p w:rsidR="007E4F7C" w:rsidRPr="00EB4263" w:rsidRDefault="007C762B" w:rsidP="00B44F7D">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0"/>
              <w:ind w:firstLine="283"/>
              <w:jc w:val="both"/>
              <w:rPr>
                <w:rFonts w:ascii="Times New Roman" w:eastAsia="Times New Roman" w:hAnsi="Times New Roman" w:cs="Times New Roman"/>
                <w:sz w:val="21"/>
                <w:szCs w:val="21"/>
              </w:rPr>
            </w:pPr>
            <w:r w:rsidRPr="00EB4263">
              <w:rPr>
                <w:rFonts w:ascii="Times New Roman" w:hAnsi="Times New Roman" w:cs="Times New Roman"/>
                <w:sz w:val="21"/>
                <w:szCs w:val="21"/>
              </w:rPr>
              <w:t xml:space="preserve">Un petit homme noir, familier de l’Inquisition, lequel était à côté de lui, prit poliment la parole et dit : </w:t>
            </w:r>
            <w:r w:rsidR="00B44F7D" w:rsidRPr="00EB4263">
              <w:rPr>
                <w:rFonts w:ascii="Times New Roman" w:hAnsi="Times New Roman" w:cs="Times New Roman"/>
                <w:sz w:val="21"/>
                <w:szCs w:val="21"/>
              </w:rPr>
              <w:t>"</w:t>
            </w:r>
            <w:r w:rsidRPr="00EB4263">
              <w:rPr>
                <w:rFonts w:ascii="Times New Roman" w:hAnsi="Times New Roman" w:cs="Times New Roman"/>
                <w:sz w:val="21"/>
                <w:szCs w:val="21"/>
              </w:rPr>
              <w:t xml:space="preserve"> Apparemment que monsieur ne croit pas au </w:t>
            </w:r>
            <w:r w:rsidRPr="00EB4263">
              <w:rPr>
                <w:rFonts w:ascii="Times New Roman" w:hAnsi="Times New Roman" w:cs="Times New Roman"/>
                <w:b/>
                <w:bCs/>
                <w:sz w:val="21"/>
                <w:szCs w:val="21"/>
              </w:rPr>
              <w:t>(5)</w:t>
            </w:r>
            <w:r w:rsidRPr="00EB4263">
              <w:rPr>
                <w:rFonts w:ascii="Times New Roman" w:hAnsi="Times New Roman" w:cs="Times New Roman"/>
                <w:sz w:val="21"/>
                <w:szCs w:val="21"/>
              </w:rPr>
              <w:t xml:space="preserve"> originel : car, si tout est au mieux, il n’y a donc eu ni chute ni </w:t>
            </w:r>
            <w:r w:rsidRPr="00EB4263">
              <w:rPr>
                <w:rFonts w:ascii="Times New Roman" w:hAnsi="Times New Roman" w:cs="Times New Roman"/>
                <w:b/>
                <w:bCs/>
                <w:sz w:val="21"/>
                <w:szCs w:val="21"/>
              </w:rPr>
              <w:t>(6)</w:t>
            </w:r>
            <w:r w:rsidRPr="00EB4263">
              <w:rPr>
                <w:rFonts w:ascii="Times New Roman" w:hAnsi="Times New Roman" w:cs="Times New Roman"/>
                <w:sz w:val="21"/>
                <w:szCs w:val="21"/>
              </w:rPr>
              <w:t xml:space="preserve">. – Je demande très humblement </w:t>
            </w:r>
            <w:r w:rsidRPr="00EB4263">
              <w:rPr>
                <w:rFonts w:ascii="Times New Roman" w:hAnsi="Times New Roman" w:cs="Times New Roman"/>
                <w:b/>
                <w:bCs/>
                <w:sz w:val="21"/>
                <w:szCs w:val="21"/>
              </w:rPr>
              <w:t>(7)</w:t>
            </w:r>
            <w:r w:rsidRPr="00EB4263">
              <w:rPr>
                <w:rFonts w:ascii="Times New Roman" w:hAnsi="Times New Roman" w:cs="Times New Roman"/>
                <w:sz w:val="21"/>
                <w:szCs w:val="21"/>
              </w:rPr>
              <w:t xml:space="preserve"> à Votre Excellence, répondit Pangloss encore plus poliment, car la chute de l’homme et la </w:t>
            </w:r>
            <w:r w:rsidRPr="00EB4263">
              <w:rPr>
                <w:rFonts w:ascii="Times New Roman" w:hAnsi="Times New Roman" w:cs="Times New Roman"/>
                <w:b/>
                <w:bCs/>
                <w:sz w:val="21"/>
                <w:szCs w:val="21"/>
              </w:rPr>
              <w:t>(8)</w:t>
            </w:r>
            <w:r w:rsidRPr="00EB4263">
              <w:rPr>
                <w:rFonts w:ascii="Times New Roman" w:hAnsi="Times New Roman" w:cs="Times New Roman"/>
                <w:sz w:val="21"/>
                <w:szCs w:val="21"/>
              </w:rPr>
              <w:t xml:space="preserve"> entraient nécessairement dans le meilleur des mondes possibles. – Monsieur ne croit donc pas à la liberté ? dit le familier. – Votre Excellence m’excusera, dit Pangloss ; la liberté peut subsister avec la </w:t>
            </w:r>
            <w:r w:rsidRPr="00EB4263">
              <w:rPr>
                <w:rFonts w:ascii="Times New Roman" w:hAnsi="Times New Roman" w:cs="Times New Roman"/>
                <w:b/>
                <w:bCs/>
                <w:sz w:val="21"/>
                <w:szCs w:val="21"/>
              </w:rPr>
              <w:t xml:space="preserve">(9) </w:t>
            </w:r>
            <w:r w:rsidRPr="00EB4263">
              <w:rPr>
                <w:rFonts w:ascii="Times New Roman" w:hAnsi="Times New Roman" w:cs="Times New Roman"/>
                <w:sz w:val="21"/>
                <w:szCs w:val="21"/>
              </w:rPr>
              <w:t>absolue ; car il était nécessaire que nous fussions libres ; car enfin la volonté déterminé</w:t>
            </w:r>
            <w:r w:rsidRPr="00EB4263">
              <w:rPr>
                <w:rFonts w:ascii="Times New Roman" w:hAnsi="Times New Roman" w:cs="Times New Roman"/>
                <w:sz w:val="21"/>
                <w:szCs w:val="21"/>
                <w:lang w:val="it-IT"/>
              </w:rPr>
              <w:t xml:space="preserve">e... </w:t>
            </w:r>
            <w:r w:rsidR="00B44F7D" w:rsidRPr="00EB4263">
              <w:rPr>
                <w:rFonts w:ascii="Times New Roman" w:hAnsi="Times New Roman" w:cs="Times New Roman"/>
                <w:sz w:val="21"/>
                <w:szCs w:val="21"/>
              </w:rPr>
              <w:t>"</w:t>
            </w:r>
            <w:r w:rsidRPr="00EB4263">
              <w:rPr>
                <w:rFonts w:ascii="Times New Roman" w:hAnsi="Times New Roman" w:cs="Times New Roman"/>
                <w:sz w:val="21"/>
                <w:szCs w:val="21"/>
                <w:lang w:val="it-IT"/>
              </w:rPr>
              <w:t xml:space="preserve"> </w:t>
            </w:r>
            <w:r w:rsidRPr="00EB4263">
              <w:rPr>
                <w:rFonts w:ascii="Times New Roman" w:hAnsi="Times New Roman" w:cs="Times New Roman"/>
                <w:sz w:val="21"/>
                <w:szCs w:val="21"/>
              </w:rPr>
              <w:t xml:space="preserve">Pangloss était au milieu de sa phrase, quand le familier fit un </w:t>
            </w:r>
            <w:r w:rsidRPr="00EB4263">
              <w:rPr>
                <w:rFonts w:ascii="Times New Roman" w:hAnsi="Times New Roman" w:cs="Times New Roman"/>
                <w:b/>
                <w:bCs/>
                <w:sz w:val="21"/>
                <w:szCs w:val="21"/>
              </w:rPr>
              <w:t xml:space="preserve">(10) </w:t>
            </w:r>
            <w:r w:rsidRPr="00EB4263">
              <w:rPr>
                <w:rFonts w:ascii="Times New Roman" w:hAnsi="Times New Roman" w:cs="Times New Roman"/>
                <w:sz w:val="21"/>
                <w:szCs w:val="21"/>
              </w:rPr>
              <w:t xml:space="preserve">de tête à son estafier qui lui servait à boire du vin de Porto ou d’Oporto. </w:t>
            </w:r>
          </w:p>
          <w:p w:rsidR="007E4F7C" w:rsidRPr="00EB4263" w:rsidRDefault="007E4F7C" w:rsidP="00B44F7D">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0"/>
              <w:ind w:firstLine="283"/>
              <w:jc w:val="both"/>
              <w:rPr>
                <w:rFonts w:ascii="Times New Roman" w:eastAsia="Times New Roman" w:hAnsi="Times New Roman" w:cs="Times New Roman"/>
                <w:sz w:val="21"/>
                <w:szCs w:val="21"/>
              </w:rPr>
            </w:pPr>
          </w:p>
          <w:p w:rsidR="007E4F7C" w:rsidRPr="00EB4263" w:rsidRDefault="007C762B" w:rsidP="00B44F7D">
            <w:pPr>
              <w:pStyle w:val="A5"/>
              <w:rPr>
                <w:rFonts w:cs="Times New Roman"/>
                <w:b/>
                <w:bCs/>
                <w:sz w:val="24"/>
                <w:szCs w:val="24"/>
              </w:rPr>
            </w:pPr>
            <w:r w:rsidRPr="00EB4263">
              <w:rPr>
                <w:rFonts w:cs="Times New Roman"/>
                <w:b/>
                <w:bCs/>
                <w:sz w:val="24"/>
                <w:szCs w:val="24"/>
                <w:lang w:val="fr-FR"/>
              </w:rPr>
              <w:t>II. Grammaire (25 points)</w:t>
            </w:r>
          </w:p>
          <w:p w:rsidR="007E4F7C" w:rsidRPr="00EB4263" w:rsidRDefault="007C762B" w:rsidP="00B44F7D">
            <w:pPr>
              <w:pStyle w:val="A5"/>
              <w:numPr>
                <w:ilvl w:val="0"/>
                <w:numId w:val="1"/>
              </w:numPr>
              <w:rPr>
                <w:rFonts w:cs="Times New Roman"/>
                <w:b/>
                <w:bCs/>
                <w:i/>
                <w:iCs/>
                <w:sz w:val="21"/>
                <w:szCs w:val="21"/>
                <w:lang w:val="fr-FR"/>
              </w:rPr>
            </w:pPr>
            <w:r w:rsidRPr="00EB4263">
              <w:rPr>
                <w:rFonts w:cs="Times New Roman"/>
                <w:b/>
                <w:bCs/>
                <w:i/>
                <w:iCs/>
                <w:sz w:val="21"/>
                <w:szCs w:val="21"/>
                <w:lang w:val="fr-FR"/>
              </w:rPr>
              <w:t>Trouvez cinq fautes dans le texte suivant et corrigez-les. (5 points)</w:t>
            </w:r>
          </w:p>
          <w:p w:rsidR="007E4F7C" w:rsidRPr="00EB4263" w:rsidRDefault="007C762B" w:rsidP="00B44F7D">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0"/>
              <w:ind w:firstLine="283"/>
              <w:jc w:val="both"/>
              <w:rPr>
                <w:rFonts w:ascii="Times New Roman" w:eastAsia="Times New Roman" w:hAnsi="Times New Roman" w:cs="Times New Roman"/>
                <w:sz w:val="21"/>
                <w:szCs w:val="21"/>
              </w:rPr>
            </w:pPr>
            <w:r w:rsidRPr="00EB4263">
              <w:rPr>
                <w:rFonts w:ascii="Times New Roman" w:hAnsi="Times New Roman" w:cs="Times New Roman"/>
                <w:sz w:val="21"/>
                <w:szCs w:val="21"/>
              </w:rPr>
              <w:t>En Grèce, le vin serait apparu un peu plus tard. Maintes fois évoquer dans</w:t>
            </w:r>
            <w:r w:rsidRPr="00EB4263">
              <w:rPr>
                <w:rFonts w:ascii="Times New Roman" w:hAnsi="Times New Roman" w:cs="Times New Roman"/>
                <w:i/>
                <w:iCs/>
                <w:sz w:val="21"/>
                <w:szCs w:val="21"/>
              </w:rPr>
              <w:t xml:space="preserve"> </w:t>
            </w:r>
            <w:r w:rsidRPr="00412541">
              <w:rPr>
                <w:rFonts w:ascii="Times New Roman" w:hAnsi="Times New Roman" w:cs="Times New Roman"/>
                <w:i/>
                <w:iCs/>
                <w:sz w:val="21"/>
                <w:szCs w:val="21"/>
              </w:rPr>
              <w:t>l'</w:t>
            </w:r>
            <w:r w:rsidRPr="00EB4263">
              <w:rPr>
                <w:rFonts w:ascii="Times New Roman" w:hAnsi="Times New Roman" w:cs="Times New Roman"/>
                <w:i/>
                <w:iCs/>
                <w:sz w:val="21"/>
                <w:szCs w:val="21"/>
              </w:rPr>
              <w:t>Iliade</w:t>
            </w:r>
            <w:r w:rsidRPr="00EB4263">
              <w:rPr>
                <w:rFonts w:ascii="Times New Roman" w:hAnsi="Times New Roman" w:cs="Times New Roman"/>
                <w:sz w:val="21"/>
                <w:szCs w:val="21"/>
              </w:rPr>
              <w:t xml:space="preserve"> et </w:t>
            </w:r>
            <w:r w:rsidRPr="00EB4263">
              <w:rPr>
                <w:rFonts w:ascii="Times New Roman" w:hAnsi="Times New Roman" w:cs="Times New Roman"/>
                <w:i/>
                <w:iCs/>
                <w:sz w:val="21"/>
                <w:szCs w:val="21"/>
              </w:rPr>
              <w:t>l'Odyssée.</w:t>
            </w:r>
          </w:p>
          <w:p w:rsidR="007E4F7C" w:rsidRPr="00EB4263" w:rsidRDefault="007C762B" w:rsidP="00B44F7D">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0"/>
              <w:ind w:firstLine="283"/>
              <w:jc w:val="both"/>
              <w:rPr>
                <w:rFonts w:ascii="Times New Roman" w:eastAsia="Times New Roman" w:hAnsi="Times New Roman" w:cs="Times New Roman"/>
                <w:sz w:val="21"/>
                <w:szCs w:val="21"/>
              </w:rPr>
            </w:pPr>
            <w:r w:rsidRPr="00EB4263">
              <w:rPr>
                <w:rFonts w:ascii="Times New Roman" w:hAnsi="Times New Roman" w:cs="Times New Roman"/>
                <w:sz w:val="21"/>
                <w:szCs w:val="21"/>
              </w:rPr>
              <w:t>En France, c'est vers l'an 600 qu'il est apparu, apporté par les marins grecs. Mais on dit que ces derniers l'avaient introduit au Pays basque quelque 500 ans plutôt.</w:t>
            </w:r>
          </w:p>
          <w:p w:rsidR="007E4F7C" w:rsidRDefault="007C762B" w:rsidP="00B44F7D">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0"/>
              <w:ind w:firstLine="283"/>
              <w:jc w:val="both"/>
              <w:rPr>
                <w:rFonts w:ascii="Times New Roman" w:hAnsi="Times New Roman" w:cs="Times New Roman"/>
                <w:sz w:val="21"/>
                <w:szCs w:val="21"/>
              </w:rPr>
            </w:pPr>
            <w:r w:rsidRPr="00EB4263">
              <w:rPr>
                <w:rFonts w:ascii="Times New Roman" w:hAnsi="Times New Roman" w:cs="Times New Roman"/>
                <w:sz w:val="21"/>
                <w:szCs w:val="21"/>
              </w:rPr>
              <w:t>En tout cas, les premiers vins de France étaient des vins de bergers, pour que la vigne constituait un complément de revenus.</w:t>
            </w:r>
          </w:p>
          <w:p w:rsidR="00B44F7D" w:rsidRPr="00EB4263" w:rsidRDefault="00B44F7D" w:rsidP="00B44F7D">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0"/>
              <w:ind w:firstLine="283"/>
              <w:jc w:val="both"/>
              <w:rPr>
                <w:rFonts w:ascii="Times New Roman" w:eastAsia="Times New Roman" w:hAnsi="Times New Roman" w:cs="Times New Roman"/>
                <w:sz w:val="21"/>
                <w:szCs w:val="21"/>
              </w:rPr>
            </w:pPr>
            <w:r w:rsidRPr="00EB4263">
              <w:rPr>
                <w:rFonts w:ascii="Times New Roman" w:hAnsi="Times New Roman" w:cs="Times New Roman"/>
                <w:sz w:val="21"/>
                <w:szCs w:val="21"/>
              </w:rPr>
              <w:t>Ainsi, là où passaient les troupeaux transhumants poussaient la vigne. Les bergers cultivaient notamment les terres situées au sortir des vallées.</w:t>
            </w:r>
          </w:p>
          <w:p w:rsidR="00B44F7D" w:rsidRDefault="00B44F7D" w:rsidP="00B44F7D">
            <w:pPr>
              <w:pStyle w:val="a6"/>
              <w:widowControl w:val="0"/>
              <w:spacing w:before="0"/>
              <w:ind w:firstLineChars="150" w:firstLine="315"/>
              <w:jc w:val="both"/>
              <w:rPr>
                <w:rFonts w:ascii="Times New Roman" w:hAnsi="Times New Roman" w:cs="Times New Roman"/>
                <w:sz w:val="21"/>
                <w:szCs w:val="21"/>
              </w:rPr>
            </w:pPr>
            <w:r w:rsidRPr="00EB4263">
              <w:rPr>
                <w:rFonts w:ascii="Times New Roman" w:hAnsi="Times New Roman" w:cs="Times New Roman"/>
                <w:sz w:val="21"/>
                <w:szCs w:val="21"/>
              </w:rPr>
              <w:t>Puis, le vin conquérit les monastères avant d'investir les cours royales où il suscita</w:t>
            </w:r>
            <w:r w:rsidRPr="00EB4263">
              <w:rPr>
                <w:rFonts w:ascii="Times New Roman" w:hAnsi="Times New Roman" w:cs="Times New Roman"/>
                <w:sz w:val="21"/>
                <w:szCs w:val="21"/>
                <w:lang w:val="zh-TW" w:eastAsia="zh-TW"/>
              </w:rPr>
              <w:t xml:space="preserve"> </w:t>
            </w:r>
            <w:r w:rsidRPr="00EB4263">
              <w:rPr>
                <w:rFonts w:ascii="Times New Roman" w:hAnsi="Times New Roman" w:cs="Times New Roman"/>
                <w:sz w:val="21"/>
                <w:szCs w:val="21"/>
              </w:rPr>
              <w:t>au fil des siècles, convoitises et passions.</w:t>
            </w:r>
          </w:p>
          <w:p w:rsidR="00B44F7D" w:rsidRPr="00B44F7D" w:rsidRDefault="00B44F7D" w:rsidP="00B44F7D">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0"/>
              <w:ind w:firstLine="283"/>
              <w:jc w:val="both"/>
              <w:rPr>
                <w:rFonts w:ascii="Times New Roman" w:eastAsiaTheme="minorEastAsia" w:hAnsi="Times New Roman" w:cs="Times New Roman"/>
                <w:sz w:val="21"/>
                <w:szCs w:val="21"/>
              </w:rPr>
            </w:pPr>
          </w:p>
        </w:tc>
      </w:tr>
    </w:tbl>
    <w:p w:rsidR="007E4F7C" w:rsidRPr="00EB4263" w:rsidRDefault="007C762B" w:rsidP="00B44F7D">
      <w:pPr>
        <w:pStyle w:val="A5"/>
        <w:ind w:firstLineChars="50" w:firstLine="105"/>
        <w:rPr>
          <w:rFonts w:eastAsia="宋体" w:cs="Times New Roman"/>
          <w:sz w:val="21"/>
          <w:szCs w:val="21"/>
        </w:rPr>
      </w:pPr>
      <w:r w:rsidRPr="00EB4263">
        <w:rPr>
          <w:rFonts w:eastAsia="宋体" w:cs="Times New Roman"/>
          <w:sz w:val="21"/>
          <w:szCs w:val="21"/>
          <w:lang w:val="zh-TW" w:eastAsia="zh-TW"/>
        </w:rPr>
        <w:t>考试科目：</w:t>
      </w:r>
      <w:r w:rsidR="00EB4263">
        <w:rPr>
          <w:rFonts w:eastAsia="宋体" w:cs="Times New Roman" w:hint="eastAsia"/>
          <w:sz w:val="21"/>
          <w:szCs w:val="21"/>
        </w:rPr>
        <w:t>综合</w:t>
      </w:r>
      <w:r w:rsidR="00EB4263">
        <w:rPr>
          <w:rFonts w:eastAsia="宋体" w:cs="Times New Roman"/>
          <w:sz w:val="21"/>
          <w:szCs w:val="21"/>
        </w:rPr>
        <w:t>法语</w:t>
      </w:r>
      <w:r w:rsidRPr="00EB4263">
        <w:rPr>
          <w:rFonts w:eastAsia="宋体" w:cs="Times New Roman"/>
          <w:sz w:val="21"/>
          <w:szCs w:val="21"/>
          <w:lang w:val="zh-TW" w:eastAsia="zh-TW"/>
        </w:rPr>
        <w:t xml:space="preserve">                                                          </w:t>
      </w:r>
      <w:r w:rsidR="00EB4263">
        <w:rPr>
          <w:rFonts w:eastAsia="宋体" w:cs="Times New Roman"/>
          <w:sz w:val="21"/>
          <w:szCs w:val="21"/>
          <w:lang w:val="fr-FR" w:eastAsia="zh-TW"/>
        </w:rPr>
        <w:t xml:space="preserve">       </w:t>
      </w:r>
      <w:r w:rsidRPr="00EB4263">
        <w:rPr>
          <w:rFonts w:eastAsia="宋体" w:cs="Times New Roman"/>
          <w:sz w:val="21"/>
          <w:szCs w:val="21"/>
          <w:lang w:val="zh-TW" w:eastAsia="zh-TW"/>
        </w:rPr>
        <w:t xml:space="preserve">  </w:t>
      </w:r>
      <w:r w:rsidR="00EB4263">
        <w:rPr>
          <w:rFonts w:eastAsia="PMingLiU" w:cs="Times New Roman"/>
          <w:sz w:val="21"/>
          <w:szCs w:val="21"/>
          <w:lang w:val="zh-TW" w:eastAsia="zh-TW"/>
        </w:rPr>
        <w:t xml:space="preserve">             </w:t>
      </w:r>
      <w:r w:rsidRPr="00EB4263">
        <w:rPr>
          <w:rFonts w:eastAsia="宋体" w:cs="Times New Roman"/>
          <w:sz w:val="21"/>
          <w:szCs w:val="21"/>
          <w:lang w:val="zh-TW" w:eastAsia="zh-TW"/>
        </w:rPr>
        <w:t xml:space="preserve">  </w:t>
      </w:r>
      <w:r w:rsidRPr="00EB4263">
        <w:rPr>
          <w:rFonts w:eastAsia="宋体" w:cs="Times New Roman"/>
          <w:sz w:val="21"/>
          <w:szCs w:val="21"/>
          <w:lang w:val="zh-TW" w:eastAsia="zh-TW"/>
        </w:rPr>
        <w:t>共</w:t>
      </w:r>
      <w:r w:rsidRPr="00EB4263">
        <w:rPr>
          <w:rFonts w:eastAsia="宋体" w:cs="Times New Roman"/>
          <w:sz w:val="21"/>
          <w:szCs w:val="21"/>
          <w:lang w:val="zh-TW" w:eastAsia="zh-TW"/>
        </w:rPr>
        <w:t xml:space="preserve">  </w:t>
      </w:r>
      <w:r w:rsidRPr="00EB4263">
        <w:rPr>
          <w:rFonts w:eastAsia="宋体" w:cs="Times New Roman"/>
          <w:sz w:val="21"/>
          <w:szCs w:val="21"/>
          <w:lang w:val="fr-FR"/>
        </w:rPr>
        <w:t>3</w:t>
      </w:r>
      <w:r w:rsidRPr="00EB4263">
        <w:rPr>
          <w:rFonts w:eastAsia="宋体" w:cs="Times New Roman"/>
          <w:sz w:val="21"/>
          <w:szCs w:val="21"/>
          <w:lang w:val="zh-TW" w:eastAsia="zh-TW"/>
        </w:rPr>
        <w:t xml:space="preserve">  </w:t>
      </w:r>
      <w:r w:rsidRPr="00EB4263">
        <w:rPr>
          <w:rFonts w:eastAsia="宋体" w:cs="Times New Roman"/>
          <w:sz w:val="21"/>
          <w:szCs w:val="21"/>
          <w:lang w:val="zh-TW" w:eastAsia="zh-TW"/>
        </w:rPr>
        <w:t>页，第</w:t>
      </w:r>
      <w:r w:rsidRPr="00EB4263">
        <w:rPr>
          <w:rFonts w:eastAsia="宋体" w:cs="Times New Roman"/>
          <w:sz w:val="21"/>
          <w:szCs w:val="21"/>
          <w:lang w:val="fr-FR"/>
        </w:rPr>
        <w:t xml:space="preserve"> </w:t>
      </w:r>
      <w:r w:rsidR="00EB4263">
        <w:rPr>
          <w:rFonts w:eastAsia="宋体" w:cs="Times New Roman"/>
          <w:sz w:val="21"/>
          <w:szCs w:val="21"/>
          <w:lang w:val="fr-FR"/>
        </w:rPr>
        <w:t xml:space="preserve"> </w:t>
      </w:r>
      <w:r w:rsidRPr="00EB4263">
        <w:rPr>
          <w:rFonts w:eastAsia="宋体" w:cs="Times New Roman"/>
          <w:sz w:val="21"/>
          <w:szCs w:val="21"/>
          <w:lang w:val="fr-FR"/>
        </w:rPr>
        <w:t>1</w:t>
      </w:r>
      <w:r w:rsidR="00EB4263">
        <w:rPr>
          <w:rFonts w:eastAsia="宋体" w:cs="Times New Roman"/>
          <w:sz w:val="21"/>
          <w:szCs w:val="21"/>
          <w:lang w:val="zh-TW" w:eastAsia="zh-TW"/>
        </w:rPr>
        <w:t xml:space="preserve"> </w:t>
      </w:r>
      <w:r w:rsidR="00EB4263">
        <w:rPr>
          <w:rFonts w:eastAsia="PMingLiU" w:cs="Times New Roman"/>
          <w:sz w:val="21"/>
          <w:szCs w:val="21"/>
          <w:lang w:val="zh-TW" w:eastAsia="zh-TW"/>
        </w:rPr>
        <w:t xml:space="preserve"> </w:t>
      </w:r>
      <w:r w:rsidRPr="00EB4263">
        <w:rPr>
          <w:rFonts w:eastAsia="宋体" w:cs="Times New Roman"/>
          <w:sz w:val="21"/>
          <w:szCs w:val="21"/>
          <w:lang w:val="zh-TW" w:eastAsia="zh-TW"/>
        </w:rPr>
        <w:t>页</w:t>
      </w:r>
    </w:p>
    <w:tbl>
      <w:tblPr>
        <w:tblStyle w:val="TableNormal"/>
        <w:tblW w:w="7938"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8"/>
      </w:tblGrid>
      <w:tr w:rsidR="007E4F7C" w:rsidRPr="00D526BD" w:rsidTr="00AB4BF8">
        <w:trPr>
          <w:trHeight w:val="13251"/>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F7C" w:rsidRPr="00EB4263" w:rsidRDefault="007C762B" w:rsidP="00B44F7D">
            <w:pPr>
              <w:pStyle w:val="a6"/>
              <w:widowControl w:val="0"/>
              <w:spacing w:before="0"/>
              <w:jc w:val="both"/>
              <w:rPr>
                <w:rFonts w:ascii="Times New Roman" w:eastAsia="Times New Roman" w:hAnsi="Times New Roman" w:cs="Times New Roman"/>
                <w:b/>
                <w:bCs/>
                <w:i/>
                <w:iCs/>
                <w:kern w:val="2"/>
                <w:sz w:val="21"/>
                <w:szCs w:val="21"/>
              </w:rPr>
            </w:pPr>
            <w:r w:rsidRPr="00EB4263">
              <w:rPr>
                <w:rFonts w:ascii="Times New Roman" w:hAnsi="Times New Roman" w:cs="Times New Roman"/>
                <w:b/>
                <w:bCs/>
                <w:i/>
                <w:iCs/>
                <w:kern w:val="2"/>
                <w:sz w:val="21"/>
                <w:szCs w:val="21"/>
              </w:rPr>
              <w:lastRenderedPageBreak/>
              <w:t>2. Remplacez l’infinitif à la forme convenable. (20 points)</w:t>
            </w:r>
          </w:p>
          <w:p w:rsidR="007E4F7C" w:rsidRPr="00EB4263" w:rsidRDefault="007C762B" w:rsidP="00B44F7D">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0"/>
              <w:ind w:firstLine="283"/>
              <w:jc w:val="both"/>
              <w:rPr>
                <w:rFonts w:ascii="Times New Roman" w:eastAsia="Times New Roman" w:hAnsi="Times New Roman" w:cs="Times New Roman"/>
                <w:color w:val="202122"/>
                <w:sz w:val="21"/>
                <w:szCs w:val="21"/>
                <w:u w:color="202122"/>
                <w:shd w:val="clear" w:color="auto" w:fill="FFFFFF"/>
              </w:rPr>
            </w:pPr>
            <w:r w:rsidRPr="00EB4263">
              <w:rPr>
                <w:rFonts w:ascii="Times New Roman" w:hAnsi="Times New Roman" w:cs="Times New Roman"/>
                <w:color w:val="202122"/>
                <w:sz w:val="21"/>
                <w:szCs w:val="21"/>
                <w:u w:color="202122"/>
                <w:shd w:val="clear" w:color="auto" w:fill="FFFFFF"/>
              </w:rPr>
              <w:t xml:space="preserve">Tous les neuf ans (ou chaque année selon Virgile), sept jeunes garçons et sept jeunes filles étaient envoyés en sacrifice en Crète, en expiation du meurtre d'Androgée, fils de Minos, par Égée, roi d'Athènes. Une année, Thésée, le propre fils d'Égée, fut tiré au sort (ou embarqua de son plein gré) parmi les jeunes gens </w:t>
            </w:r>
            <w:r w:rsidRPr="00EB4263">
              <w:rPr>
                <w:rFonts w:ascii="Times New Roman" w:hAnsi="Times New Roman" w:cs="Times New Roman"/>
                <w:b/>
                <w:bCs/>
                <w:color w:val="202122"/>
                <w:sz w:val="21"/>
                <w:szCs w:val="21"/>
                <w:u w:color="202122"/>
                <w:shd w:val="clear" w:color="auto" w:fill="FFFFFF"/>
              </w:rPr>
              <w:t>(destiner)</w:t>
            </w:r>
            <w:r w:rsidRPr="00EB4263">
              <w:rPr>
                <w:rFonts w:ascii="Times New Roman" w:hAnsi="Times New Roman" w:cs="Times New Roman"/>
                <w:color w:val="202122"/>
                <w:sz w:val="21"/>
                <w:szCs w:val="21"/>
                <w:u w:color="202122"/>
                <w:shd w:val="clear" w:color="auto" w:fill="FFFFFF"/>
              </w:rPr>
              <w:t xml:space="preserve"> au sacrifice. En arrivant en Crète, Thésée </w:t>
            </w:r>
            <w:r w:rsidRPr="00EB4263">
              <w:rPr>
                <w:rFonts w:ascii="Times New Roman" w:hAnsi="Times New Roman" w:cs="Times New Roman"/>
                <w:b/>
                <w:bCs/>
                <w:color w:val="202122"/>
                <w:sz w:val="21"/>
                <w:szCs w:val="21"/>
                <w:u w:color="202122"/>
                <w:shd w:val="clear" w:color="auto" w:fill="FFFFFF"/>
              </w:rPr>
              <w:t xml:space="preserve">(rencontrer) </w:t>
            </w:r>
            <w:r w:rsidRPr="00EB4263">
              <w:rPr>
                <w:rFonts w:ascii="Times New Roman" w:hAnsi="Times New Roman" w:cs="Times New Roman"/>
                <w:color w:val="202122"/>
                <w:sz w:val="21"/>
                <w:szCs w:val="21"/>
                <w:u w:color="202122"/>
                <w:shd w:val="clear" w:color="auto" w:fill="FFFFFF"/>
              </w:rPr>
              <w:t xml:space="preserve">Ariane, la fille de Minos, qui </w:t>
            </w:r>
            <w:r w:rsidRPr="00EB4263">
              <w:rPr>
                <w:rFonts w:ascii="Times New Roman" w:hAnsi="Times New Roman" w:cs="Times New Roman"/>
                <w:b/>
                <w:bCs/>
                <w:color w:val="202122"/>
                <w:sz w:val="21"/>
                <w:szCs w:val="21"/>
                <w:u w:color="202122"/>
                <w:shd w:val="clear" w:color="auto" w:fill="FFFFFF"/>
              </w:rPr>
              <w:t xml:space="preserve">(tomber) </w:t>
            </w:r>
            <w:r w:rsidRPr="00EB4263">
              <w:rPr>
                <w:rFonts w:ascii="Times New Roman" w:hAnsi="Times New Roman" w:cs="Times New Roman"/>
                <w:color w:val="202122"/>
                <w:sz w:val="21"/>
                <w:szCs w:val="21"/>
                <w:u w:color="202122"/>
                <w:shd w:val="clear" w:color="auto" w:fill="FFFFFF"/>
              </w:rPr>
              <w:t xml:space="preserve">amoureuse de lui et à qui il </w:t>
            </w:r>
            <w:r w:rsidRPr="00EB4263">
              <w:rPr>
                <w:rFonts w:ascii="Times New Roman" w:hAnsi="Times New Roman" w:cs="Times New Roman"/>
                <w:b/>
                <w:bCs/>
                <w:color w:val="202122"/>
                <w:sz w:val="21"/>
                <w:szCs w:val="21"/>
                <w:u w:color="202122"/>
                <w:shd w:val="clear" w:color="auto" w:fill="FFFFFF"/>
              </w:rPr>
              <w:t>(promettre)</w:t>
            </w:r>
            <w:r w:rsidRPr="00EB4263">
              <w:rPr>
                <w:rFonts w:ascii="Times New Roman" w:hAnsi="Times New Roman" w:cs="Times New Roman"/>
                <w:color w:val="202122"/>
                <w:sz w:val="21"/>
                <w:szCs w:val="21"/>
                <w:u w:color="202122"/>
                <w:shd w:val="clear" w:color="auto" w:fill="FFFFFF"/>
              </w:rPr>
              <w:t xml:space="preserve"> le mariage. Sachant ce qui l'</w:t>
            </w:r>
            <w:r w:rsidRPr="00EB4263">
              <w:rPr>
                <w:rFonts w:ascii="Times New Roman" w:hAnsi="Times New Roman" w:cs="Times New Roman"/>
                <w:b/>
                <w:bCs/>
                <w:color w:val="202122"/>
                <w:sz w:val="21"/>
                <w:szCs w:val="21"/>
                <w:u w:color="202122"/>
                <w:shd w:val="clear" w:color="auto" w:fill="FFFFFF"/>
              </w:rPr>
              <w:t>(attendre)</w:t>
            </w:r>
            <w:r w:rsidRPr="00EB4263">
              <w:rPr>
                <w:rFonts w:ascii="Times New Roman" w:hAnsi="Times New Roman" w:cs="Times New Roman"/>
                <w:color w:val="202122"/>
                <w:sz w:val="21"/>
                <w:szCs w:val="21"/>
                <w:u w:color="202122"/>
                <w:shd w:val="clear" w:color="auto" w:fill="FFFFFF"/>
              </w:rPr>
              <w:t xml:space="preserve">, elle lui donna une bobine de fil afin qu'il la </w:t>
            </w:r>
            <w:r w:rsidRPr="00EB4263">
              <w:rPr>
                <w:rFonts w:ascii="Times New Roman" w:hAnsi="Times New Roman" w:cs="Times New Roman"/>
                <w:b/>
                <w:bCs/>
                <w:color w:val="202122"/>
                <w:sz w:val="21"/>
                <w:szCs w:val="21"/>
                <w:u w:color="202122"/>
                <w:shd w:val="clear" w:color="auto" w:fill="FFFFFF"/>
              </w:rPr>
              <w:t xml:space="preserve">(dérouler) </w:t>
            </w:r>
            <w:r w:rsidRPr="00EB4263">
              <w:rPr>
                <w:rFonts w:ascii="Times New Roman" w:hAnsi="Times New Roman" w:cs="Times New Roman"/>
                <w:color w:val="202122"/>
                <w:sz w:val="21"/>
                <w:szCs w:val="21"/>
                <w:u w:color="202122"/>
                <w:shd w:val="clear" w:color="auto" w:fill="FFFFFF"/>
              </w:rPr>
              <w:t xml:space="preserve">dans le labyrinthe et </w:t>
            </w:r>
            <w:r w:rsidRPr="00EB4263">
              <w:rPr>
                <w:rFonts w:ascii="Times New Roman" w:hAnsi="Times New Roman" w:cs="Times New Roman"/>
                <w:b/>
                <w:bCs/>
                <w:color w:val="202122"/>
                <w:sz w:val="21"/>
                <w:szCs w:val="21"/>
                <w:u w:color="202122"/>
                <w:shd w:val="clear" w:color="auto" w:fill="FFFFFF"/>
              </w:rPr>
              <w:t xml:space="preserve">(pouvoir) </w:t>
            </w:r>
            <w:r w:rsidRPr="00EB4263">
              <w:rPr>
                <w:rFonts w:ascii="Times New Roman" w:hAnsi="Times New Roman" w:cs="Times New Roman"/>
                <w:color w:val="202122"/>
                <w:sz w:val="21"/>
                <w:szCs w:val="21"/>
                <w:u w:color="202122"/>
                <w:shd w:val="clear" w:color="auto" w:fill="FFFFFF"/>
              </w:rPr>
              <w:t xml:space="preserve">retrouver son chemin s'il </w:t>
            </w:r>
            <w:r w:rsidRPr="00EB4263">
              <w:rPr>
                <w:rFonts w:ascii="Times New Roman" w:hAnsi="Times New Roman" w:cs="Times New Roman"/>
                <w:b/>
                <w:bCs/>
                <w:color w:val="202122"/>
                <w:sz w:val="21"/>
                <w:szCs w:val="21"/>
                <w:u w:color="202122"/>
                <w:shd w:val="clear" w:color="auto" w:fill="FFFFFF"/>
              </w:rPr>
              <w:t xml:space="preserve">(ressortir) </w:t>
            </w:r>
            <w:r w:rsidRPr="00EB4263">
              <w:rPr>
                <w:rFonts w:ascii="Times New Roman" w:hAnsi="Times New Roman" w:cs="Times New Roman"/>
                <w:color w:val="202122"/>
                <w:sz w:val="21"/>
                <w:szCs w:val="21"/>
                <w:u w:color="202122"/>
                <w:shd w:val="clear" w:color="auto" w:fill="FFFFFF"/>
              </w:rPr>
              <w:t xml:space="preserve">vivant du combat. Thésée </w:t>
            </w:r>
            <w:r w:rsidRPr="00EB4263">
              <w:rPr>
                <w:rFonts w:ascii="Times New Roman" w:hAnsi="Times New Roman" w:cs="Times New Roman"/>
                <w:b/>
                <w:bCs/>
                <w:color w:val="202122"/>
                <w:sz w:val="21"/>
                <w:szCs w:val="21"/>
                <w:u w:color="202122"/>
                <w:shd w:val="clear" w:color="auto" w:fill="FFFFFF"/>
              </w:rPr>
              <w:t xml:space="preserve">(trouver) </w:t>
            </w:r>
            <w:r w:rsidRPr="00EB4263">
              <w:rPr>
                <w:rFonts w:ascii="Times New Roman" w:hAnsi="Times New Roman" w:cs="Times New Roman"/>
                <w:color w:val="202122"/>
                <w:sz w:val="21"/>
                <w:szCs w:val="21"/>
                <w:u w:color="202122"/>
                <w:shd w:val="clear" w:color="auto" w:fill="FFFFFF"/>
              </w:rPr>
              <w:t xml:space="preserve">le Minotaure, le </w:t>
            </w:r>
            <w:r w:rsidRPr="00EB4263">
              <w:rPr>
                <w:rFonts w:ascii="Times New Roman" w:hAnsi="Times New Roman" w:cs="Times New Roman"/>
                <w:b/>
                <w:bCs/>
                <w:color w:val="202122"/>
                <w:sz w:val="21"/>
                <w:szCs w:val="21"/>
                <w:u w:color="202122"/>
                <w:shd w:val="clear" w:color="auto" w:fill="FFFFFF"/>
              </w:rPr>
              <w:t>(tuer)</w:t>
            </w:r>
            <w:r w:rsidRPr="00EB4263">
              <w:rPr>
                <w:rFonts w:ascii="Times New Roman" w:hAnsi="Times New Roman" w:cs="Times New Roman"/>
                <w:color w:val="202122"/>
                <w:sz w:val="21"/>
                <w:szCs w:val="21"/>
                <w:u w:color="202122"/>
                <w:shd w:val="clear" w:color="auto" w:fill="FFFFFF"/>
              </w:rPr>
              <w:t>, à mains nues et retrouva son chemin dans le labyrinthe grâce à la bobine déroulée.</w:t>
            </w:r>
          </w:p>
          <w:p w:rsidR="007E4F7C" w:rsidRPr="00EB4263" w:rsidRDefault="007E4F7C" w:rsidP="00B44F7D">
            <w:pPr>
              <w:pStyle w:val="A5"/>
              <w:rPr>
                <w:rFonts w:eastAsia="Times Roman" w:cs="Times New Roman"/>
                <w:b/>
                <w:bCs/>
                <w:sz w:val="21"/>
                <w:szCs w:val="21"/>
                <w:lang w:val="fr-FR"/>
              </w:rPr>
            </w:pPr>
          </w:p>
          <w:p w:rsidR="007E4F7C" w:rsidRPr="00EB4263" w:rsidRDefault="007C762B" w:rsidP="00B44F7D">
            <w:pPr>
              <w:pStyle w:val="A5"/>
              <w:rPr>
                <w:rFonts w:eastAsia="Times Roman" w:cs="Times New Roman"/>
                <w:b/>
                <w:bCs/>
                <w:sz w:val="24"/>
                <w:szCs w:val="24"/>
                <w:lang w:val="fr-FR"/>
              </w:rPr>
            </w:pPr>
            <w:r w:rsidRPr="00EB4263">
              <w:rPr>
                <w:rFonts w:cs="Times New Roman"/>
                <w:b/>
                <w:bCs/>
                <w:sz w:val="24"/>
                <w:szCs w:val="24"/>
                <w:lang w:val="fr-FR"/>
              </w:rPr>
              <w:t xml:space="preserve">III. Compréhension écrite (25 points) </w:t>
            </w:r>
          </w:p>
          <w:p w:rsidR="007E4F7C" w:rsidRPr="00EB4263" w:rsidRDefault="007C762B" w:rsidP="00B44F7D">
            <w:pPr>
              <w:pStyle w:val="A5"/>
              <w:rPr>
                <w:rFonts w:cs="Times New Roman"/>
                <w:b/>
                <w:bCs/>
                <w:i/>
                <w:iCs/>
                <w:kern w:val="0"/>
                <w:sz w:val="21"/>
                <w:szCs w:val="21"/>
                <w:lang w:val="fr-FR"/>
              </w:rPr>
            </w:pPr>
            <w:r w:rsidRPr="00EB4263">
              <w:rPr>
                <w:rFonts w:cs="Times New Roman"/>
                <w:b/>
                <w:bCs/>
                <w:i/>
                <w:iCs/>
                <w:kern w:val="0"/>
                <w:sz w:val="21"/>
                <w:szCs w:val="21"/>
                <w:lang w:val="fr-FR"/>
              </w:rPr>
              <w:t>Lisez les deux textes suivants et répondez aux questions concernées.</w:t>
            </w:r>
          </w:p>
          <w:p w:rsidR="007E4F7C" w:rsidRPr="00AB4BF8" w:rsidRDefault="007C762B" w:rsidP="00B44F7D">
            <w:pPr>
              <w:pStyle w:val="A5"/>
              <w:jc w:val="center"/>
              <w:rPr>
                <w:rFonts w:cs="Times New Roman"/>
                <w:b/>
                <w:bCs/>
                <w:iCs/>
                <w:kern w:val="0"/>
                <w:sz w:val="21"/>
                <w:szCs w:val="21"/>
                <w:lang w:val="fr-FR"/>
              </w:rPr>
            </w:pPr>
            <w:r w:rsidRPr="00AB4BF8">
              <w:rPr>
                <w:rFonts w:cs="Times New Roman"/>
                <w:b/>
                <w:bCs/>
                <w:iCs/>
                <w:kern w:val="0"/>
                <w:sz w:val="21"/>
                <w:szCs w:val="21"/>
                <w:lang w:val="fr-FR"/>
              </w:rPr>
              <w:t>Texte1 Escargots et grenouilles</w:t>
            </w:r>
          </w:p>
          <w:p w:rsidR="007E4F7C" w:rsidRPr="00EB4263" w:rsidRDefault="007C762B" w:rsidP="00B44F7D">
            <w:pPr>
              <w:pStyle w:val="A5"/>
              <w:ind w:firstLine="283"/>
              <w:rPr>
                <w:rFonts w:cs="Times New Roman"/>
                <w:kern w:val="0"/>
                <w:sz w:val="21"/>
                <w:szCs w:val="21"/>
                <w:lang w:val="fr-FR"/>
              </w:rPr>
            </w:pPr>
            <w:r w:rsidRPr="00EB4263">
              <w:rPr>
                <w:rFonts w:cs="Times New Roman"/>
                <w:kern w:val="0"/>
                <w:sz w:val="21"/>
                <w:szCs w:val="21"/>
                <w:lang w:val="fr-FR"/>
              </w:rPr>
              <w:t>Un seul lien que l'on peut établir entre des animaux aussi différents que l'escargot et la grenouille, c'est qu'ils sont tous deux associés à la gastronomie française, à la fois dans son raffinement et dans son excentricité. De la grenouille seules les cuisses sont dégustées. On les fait frire avec de la panure, du sel et des oignons. Les os de grenouilles sont aussi fins que des arêtes de poissons et il faut faire très attention à ne pas les avaler. Quant aux escargots, un mets gastronomique typiquement bourguignon, la recette est très élaborée, elle nécessite plus de huit jours de préparation, puis on les frit à la poêle avec une persillade. En fait, ce sont surtout les touristes de passage en France qui désirent faire l'expérience des grenouilles ou des escargots, car les Français en mangent plutôt rarement. L'idée de consommer des animaux aussi exotiques semble incongrue pour beaucoup d'entre eux et c'est vrai que les prix pratiqués dans les restaurants qui en proposent découragent un peu. Pourtant, il faut reconnaître que ces batraciens et ces gastéropodes ont réussi à définir la cuisine française de manière remarquable.</w:t>
            </w:r>
          </w:p>
          <w:p w:rsidR="007E4F7C" w:rsidRPr="00EB4263" w:rsidRDefault="007C762B" w:rsidP="00B44F7D">
            <w:pPr>
              <w:pStyle w:val="A5"/>
              <w:rPr>
                <w:rFonts w:cs="Times New Roman"/>
                <w:b/>
                <w:bCs/>
                <w:i/>
                <w:iCs/>
                <w:kern w:val="0"/>
                <w:sz w:val="21"/>
                <w:szCs w:val="21"/>
              </w:rPr>
            </w:pPr>
            <w:r w:rsidRPr="00EB4263">
              <w:rPr>
                <w:rFonts w:cs="Times New Roman"/>
                <w:b/>
                <w:bCs/>
                <w:i/>
                <w:iCs/>
                <w:kern w:val="0"/>
                <w:sz w:val="21"/>
                <w:szCs w:val="21"/>
                <w:lang w:val="fr-FR"/>
              </w:rPr>
              <w:t>Questions:</w:t>
            </w:r>
          </w:p>
          <w:p w:rsidR="007E4F7C" w:rsidRPr="00EB4263" w:rsidRDefault="007C762B" w:rsidP="00B44F7D">
            <w:pPr>
              <w:pStyle w:val="A5"/>
              <w:numPr>
                <w:ilvl w:val="0"/>
                <w:numId w:val="2"/>
              </w:numPr>
              <w:rPr>
                <w:rFonts w:cs="Times New Roman"/>
                <w:sz w:val="21"/>
                <w:szCs w:val="21"/>
                <w:lang w:val="fr-FR"/>
              </w:rPr>
            </w:pPr>
            <w:r w:rsidRPr="00EB4263">
              <w:rPr>
                <w:rFonts w:cs="Times New Roman"/>
                <w:kern w:val="0"/>
                <w:sz w:val="21"/>
                <w:szCs w:val="21"/>
                <w:lang w:val="fr-FR"/>
              </w:rPr>
              <w:t>Quelle sorte d'image les escargots et les grenouilles donnent-ils à la cuisine française? (2 points)</w:t>
            </w:r>
          </w:p>
          <w:p w:rsidR="007E4F7C" w:rsidRPr="00EB4263" w:rsidRDefault="007C762B" w:rsidP="00B44F7D">
            <w:pPr>
              <w:pStyle w:val="A5"/>
              <w:rPr>
                <w:rFonts w:cs="Times New Roman"/>
                <w:kern w:val="0"/>
                <w:sz w:val="21"/>
                <w:szCs w:val="21"/>
                <w:lang w:val="fr-FR"/>
              </w:rPr>
            </w:pPr>
            <w:r w:rsidRPr="00EB4263">
              <w:rPr>
                <w:rFonts w:cs="Times New Roman"/>
                <w:kern w:val="0"/>
                <w:sz w:val="21"/>
                <w:szCs w:val="21"/>
                <w:lang w:val="fr-FR"/>
              </w:rPr>
              <w:t>2. Pour quelles raisons les Français ne mangent-ils pas souvent d'escargots? (2 points)</w:t>
            </w:r>
          </w:p>
          <w:p w:rsidR="007E4F7C" w:rsidRPr="00EB4263" w:rsidRDefault="007C762B" w:rsidP="00B44F7D">
            <w:pPr>
              <w:pStyle w:val="A5"/>
              <w:rPr>
                <w:rFonts w:cs="Times New Roman"/>
                <w:kern w:val="0"/>
                <w:sz w:val="21"/>
                <w:szCs w:val="21"/>
                <w:lang w:val="fr-FR"/>
              </w:rPr>
            </w:pPr>
            <w:r w:rsidRPr="00EB4263">
              <w:rPr>
                <w:rFonts w:cs="Times New Roman"/>
                <w:kern w:val="0"/>
                <w:sz w:val="21"/>
                <w:szCs w:val="21"/>
                <w:lang w:val="fr-FR"/>
              </w:rPr>
              <w:t>3. Commentez cette remarque de Brillat Savarin: "Dis-moi ce que tu manges, je te dirai qui tu es" (</w:t>
            </w:r>
            <w:r w:rsidRPr="00EB4263">
              <w:rPr>
                <w:rFonts w:cs="Times New Roman"/>
                <w:i/>
                <w:iCs/>
                <w:kern w:val="0"/>
                <w:sz w:val="21"/>
                <w:szCs w:val="21"/>
                <w:lang w:val="fr-FR"/>
              </w:rPr>
              <w:t>La Physiologie du goût</w:t>
            </w:r>
            <w:r w:rsidRPr="00EB4263">
              <w:rPr>
                <w:rFonts w:cs="Times New Roman"/>
                <w:kern w:val="0"/>
                <w:sz w:val="21"/>
                <w:szCs w:val="21"/>
                <w:lang w:val="fr-FR"/>
              </w:rPr>
              <w:t>, 1825). (4 points)</w:t>
            </w:r>
          </w:p>
          <w:p w:rsidR="007E4F7C" w:rsidRPr="00AB4BF8" w:rsidRDefault="007C762B" w:rsidP="00B44F7D">
            <w:pPr>
              <w:pStyle w:val="A5"/>
              <w:jc w:val="center"/>
              <w:rPr>
                <w:rFonts w:cs="Times New Roman"/>
                <w:b/>
                <w:bCs/>
                <w:iCs/>
                <w:kern w:val="0"/>
                <w:sz w:val="21"/>
                <w:szCs w:val="21"/>
                <w:lang w:val="fr-FR"/>
              </w:rPr>
            </w:pPr>
            <w:r w:rsidRPr="00AB4BF8">
              <w:rPr>
                <w:rFonts w:cs="Times New Roman"/>
                <w:b/>
                <w:bCs/>
                <w:iCs/>
                <w:kern w:val="0"/>
                <w:sz w:val="21"/>
                <w:szCs w:val="21"/>
                <w:lang w:val="fr-FR"/>
              </w:rPr>
              <w:t>Texte2 Roland Barthes</w:t>
            </w:r>
          </w:p>
          <w:p w:rsidR="007E4F7C" w:rsidRPr="00EB4263" w:rsidRDefault="007C762B" w:rsidP="00B44F7D">
            <w:pPr>
              <w:pStyle w:val="A5"/>
              <w:ind w:firstLine="283"/>
              <w:rPr>
                <w:rFonts w:cs="Times New Roman"/>
                <w:kern w:val="0"/>
                <w:sz w:val="21"/>
                <w:szCs w:val="21"/>
                <w:lang w:val="fr-FR"/>
              </w:rPr>
            </w:pPr>
            <w:r w:rsidRPr="00EB4263">
              <w:rPr>
                <w:rFonts w:cs="Times New Roman"/>
                <w:kern w:val="0"/>
                <w:sz w:val="21"/>
                <w:szCs w:val="21"/>
                <w:lang w:val="fr-FR"/>
              </w:rPr>
              <w:t>La critique sémiologie de Roland Barthes s'intéresse à tout: Racine et la tragédie, Beethoven, Brecht, Le Japon, la mode, le discours amoureux, le bifteck-frites, le catch, la photographie...</w:t>
            </w:r>
            <w:r w:rsidR="00AB4BF8">
              <w:rPr>
                <w:rFonts w:cs="Times New Roman"/>
                <w:kern w:val="0"/>
                <w:sz w:val="21"/>
                <w:szCs w:val="21"/>
                <w:lang w:val="fr-FR"/>
              </w:rPr>
              <w:t xml:space="preserve"> </w:t>
            </w:r>
            <w:r w:rsidRPr="00EB4263">
              <w:rPr>
                <w:rFonts w:cs="Times New Roman"/>
                <w:kern w:val="0"/>
                <w:sz w:val="21"/>
                <w:szCs w:val="21"/>
                <w:lang w:val="fr-FR"/>
              </w:rPr>
              <w:t xml:space="preserve">Dans un style qui allie savoir et saveur, Barthes déchiffre non pas le sens de ces </w:t>
            </w:r>
            <w:r w:rsidR="00FE1BA4" w:rsidRPr="00EB4263">
              <w:rPr>
                <w:rFonts w:cs="Times New Roman"/>
                <w:color w:val="000000" w:themeColor="text1"/>
                <w:kern w:val="0"/>
                <w:sz w:val="21"/>
                <w:szCs w:val="21"/>
                <w:lang w:val="fr-FR"/>
              </w:rPr>
              <w:t>œ</w:t>
            </w:r>
            <w:r w:rsidRPr="00EB4263">
              <w:rPr>
                <w:rFonts w:cs="Times New Roman"/>
                <w:color w:val="000000" w:themeColor="text1"/>
                <w:kern w:val="0"/>
                <w:sz w:val="21"/>
                <w:szCs w:val="21"/>
                <w:u w:color="FC2844"/>
                <w:lang w:val="fr-FR"/>
              </w:rPr>
              <w:t>uvres</w:t>
            </w:r>
            <w:r w:rsidRPr="00EB4263">
              <w:rPr>
                <w:rFonts w:cs="Times New Roman"/>
                <w:kern w:val="0"/>
                <w:sz w:val="21"/>
                <w:szCs w:val="21"/>
                <w:lang w:val="fr-FR"/>
              </w:rPr>
              <w:t>, objets ou figures, mais leur signification, c'est-à-dire leur place de mythes dans la culture.</w:t>
            </w:r>
          </w:p>
          <w:p w:rsidR="007E4F7C" w:rsidRPr="00EB4263" w:rsidRDefault="007C762B" w:rsidP="00B44F7D">
            <w:pPr>
              <w:pStyle w:val="A5"/>
              <w:ind w:firstLine="283"/>
              <w:rPr>
                <w:rFonts w:cs="Times New Roman"/>
                <w:kern w:val="0"/>
                <w:sz w:val="21"/>
                <w:szCs w:val="21"/>
                <w:lang w:val="fr-FR"/>
              </w:rPr>
            </w:pPr>
            <w:r w:rsidRPr="00EB4263">
              <w:rPr>
                <w:rFonts w:cs="Times New Roman"/>
                <w:kern w:val="0"/>
                <w:sz w:val="21"/>
                <w:szCs w:val="21"/>
                <w:lang w:val="fr-FR"/>
              </w:rPr>
              <w:t>Le mythe, ou le signe, est important à étudier parc qu'il habite le langage, qui fonde et régule les rapports sociaux. Les mythes contribuent à créer un discours dominant, celui du "bon sens", que Barthes nomme la doxa : "c'est l'Opinion publique, l'Esprit majoritaire, le Consensus petit-bourgeois, la Voix du Naturel, la Violence du Préjugé"</w:t>
            </w:r>
            <w:r w:rsidR="00AB4BF8">
              <w:rPr>
                <w:rFonts w:cs="Times New Roman"/>
                <w:kern w:val="0"/>
                <w:sz w:val="21"/>
                <w:szCs w:val="21"/>
                <w:lang w:val="fr-FR"/>
              </w:rPr>
              <w:t xml:space="preserve"> </w:t>
            </w:r>
            <w:r w:rsidRPr="00EB4263">
              <w:rPr>
                <w:rFonts w:cs="Times New Roman"/>
                <w:kern w:val="0"/>
                <w:sz w:val="21"/>
                <w:szCs w:val="21"/>
                <w:lang w:val="fr-FR"/>
              </w:rPr>
              <w:t>(</w:t>
            </w:r>
            <w:r w:rsidRPr="00EB4263">
              <w:rPr>
                <w:rFonts w:cs="Times New Roman"/>
                <w:i/>
                <w:iCs/>
                <w:kern w:val="0"/>
                <w:sz w:val="21"/>
                <w:szCs w:val="21"/>
                <w:lang w:val="fr-FR"/>
              </w:rPr>
              <w:t>Roland Barthes par Roland Barthes</w:t>
            </w:r>
            <w:r w:rsidRPr="00EB4263">
              <w:rPr>
                <w:rFonts w:cs="Times New Roman"/>
                <w:kern w:val="0"/>
                <w:sz w:val="21"/>
                <w:szCs w:val="21"/>
                <w:lang w:val="fr-FR"/>
              </w:rPr>
              <w:t xml:space="preserve">, 1975). Dans </w:t>
            </w:r>
            <w:r w:rsidRPr="00EB4263">
              <w:rPr>
                <w:rFonts w:cs="Times New Roman"/>
                <w:i/>
                <w:iCs/>
                <w:kern w:val="0"/>
                <w:sz w:val="21"/>
                <w:szCs w:val="21"/>
                <w:lang w:val="fr-FR"/>
              </w:rPr>
              <w:t>Eléments de Sémiologie</w:t>
            </w:r>
            <w:r w:rsidR="00AB4BF8">
              <w:rPr>
                <w:rFonts w:cs="Times New Roman"/>
                <w:i/>
                <w:iCs/>
                <w:kern w:val="0"/>
                <w:sz w:val="21"/>
                <w:szCs w:val="21"/>
                <w:lang w:val="fr-FR"/>
              </w:rPr>
              <w:t xml:space="preserve"> </w:t>
            </w:r>
            <w:r w:rsidRPr="00EB4263">
              <w:rPr>
                <w:rFonts w:cs="Times New Roman"/>
                <w:kern w:val="0"/>
                <w:sz w:val="21"/>
                <w:szCs w:val="21"/>
                <w:lang w:val="fr-FR"/>
              </w:rPr>
              <w:t xml:space="preserve">(1965), Barthes formalise une méthode pour décrire le comportement des signes, méthode qu'il avait déjà brillamment illustrée dans ses célèbres textes de </w:t>
            </w:r>
            <w:r w:rsidRPr="00EB4263">
              <w:rPr>
                <w:rFonts w:cs="Times New Roman"/>
                <w:i/>
                <w:iCs/>
                <w:kern w:val="0"/>
                <w:sz w:val="21"/>
                <w:szCs w:val="21"/>
                <w:lang w:val="fr-FR"/>
              </w:rPr>
              <w:t>Mythologies</w:t>
            </w:r>
            <w:r w:rsidRPr="00EB4263">
              <w:rPr>
                <w:rFonts w:cs="Times New Roman"/>
                <w:kern w:val="0"/>
                <w:sz w:val="21"/>
                <w:szCs w:val="21"/>
                <w:lang w:val="fr-FR"/>
              </w:rPr>
              <w:t xml:space="preserve"> (1957).</w:t>
            </w:r>
          </w:p>
          <w:p w:rsidR="007E4F7C" w:rsidRDefault="007C762B" w:rsidP="00B44F7D">
            <w:pPr>
              <w:pStyle w:val="A5"/>
              <w:ind w:firstLine="283"/>
              <w:rPr>
                <w:rFonts w:cs="Times New Roman"/>
                <w:kern w:val="0"/>
                <w:sz w:val="21"/>
                <w:szCs w:val="21"/>
                <w:lang w:val="fr-FR"/>
              </w:rPr>
            </w:pPr>
            <w:r w:rsidRPr="00EB4263">
              <w:rPr>
                <w:rFonts w:cs="Times New Roman"/>
                <w:kern w:val="0"/>
                <w:sz w:val="21"/>
                <w:szCs w:val="21"/>
                <w:lang w:val="fr-FR"/>
              </w:rPr>
              <w:t>Pour contrer la dominance des signes dans le langage, Barthes cherche une signification moins lourdes des mots, des idées, autrement dit une "expression blanche", un</w:t>
            </w:r>
            <w:r w:rsidRPr="00EB4263">
              <w:rPr>
                <w:rFonts w:cs="Times New Roman"/>
                <w:i/>
                <w:iCs/>
                <w:kern w:val="0"/>
                <w:sz w:val="21"/>
                <w:szCs w:val="21"/>
                <w:lang w:val="fr-FR"/>
              </w:rPr>
              <w:t xml:space="preserve"> Degré zéro de l'écriture</w:t>
            </w:r>
            <w:r w:rsidRPr="00EB4263">
              <w:rPr>
                <w:rFonts w:cs="Times New Roman"/>
                <w:kern w:val="0"/>
                <w:sz w:val="21"/>
                <w:szCs w:val="21"/>
                <w:lang w:val="fr-FR"/>
              </w:rPr>
              <w:t xml:space="preserve">(1953), qu'il trouve par exemple chez Maurice Blanchot, dans </w:t>
            </w:r>
            <w:r w:rsidRPr="00EB4263">
              <w:rPr>
                <w:rFonts w:cs="Times New Roman"/>
                <w:i/>
                <w:iCs/>
                <w:kern w:val="0"/>
                <w:sz w:val="21"/>
                <w:szCs w:val="21"/>
                <w:lang w:val="fr-FR"/>
              </w:rPr>
              <w:t>L'Étranger</w:t>
            </w:r>
            <w:r w:rsidRPr="00EB4263">
              <w:rPr>
                <w:rFonts w:cs="Times New Roman"/>
                <w:kern w:val="0"/>
                <w:sz w:val="21"/>
                <w:szCs w:val="21"/>
                <w:lang w:val="fr-FR"/>
              </w:rPr>
              <w:t xml:space="preserve"> de Camus, dans la photographie ou encore dans le haïku japonais.</w:t>
            </w:r>
          </w:p>
          <w:p w:rsidR="00DA6F9D" w:rsidRPr="00EB4263" w:rsidRDefault="00DA6F9D" w:rsidP="00B44F7D">
            <w:pPr>
              <w:pStyle w:val="a6"/>
              <w:widowControl w:val="0"/>
              <w:spacing w:before="0"/>
              <w:ind w:firstLine="283"/>
              <w:jc w:val="both"/>
              <w:rPr>
                <w:rFonts w:ascii="Times New Roman" w:eastAsia="Times New Roman" w:hAnsi="Times New Roman" w:cs="Times New Roman"/>
                <w:sz w:val="21"/>
                <w:szCs w:val="21"/>
              </w:rPr>
            </w:pPr>
            <w:r w:rsidRPr="00EB4263">
              <w:rPr>
                <w:rFonts w:ascii="Times New Roman" w:hAnsi="Times New Roman" w:cs="Times New Roman"/>
                <w:sz w:val="21"/>
                <w:szCs w:val="21"/>
              </w:rPr>
              <w:t>Roland Barthes examine aussi le rôle du lecteur dans le processus de lecture du texte. De cette interaction entre le texte et le lecteur (</w:t>
            </w:r>
            <w:r w:rsidRPr="00EB4263">
              <w:rPr>
                <w:rFonts w:ascii="Times New Roman" w:hAnsi="Times New Roman" w:cs="Times New Roman"/>
                <w:i/>
                <w:iCs/>
                <w:sz w:val="21"/>
                <w:szCs w:val="21"/>
              </w:rPr>
              <w:t>Le Plaisir du texte</w:t>
            </w:r>
            <w:r w:rsidRPr="00EB4263">
              <w:rPr>
                <w:rFonts w:ascii="Times New Roman" w:hAnsi="Times New Roman" w:cs="Times New Roman"/>
                <w:sz w:val="21"/>
                <w:szCs w:val="21"/>
              </w:rPr>
              <w:t>, 1973) provient un univers de sensations et d'expériences.</w:t>
            </w:r>
          </w:p>
          <w:p w:rsidR="00DA6F9D" w:rsidRPr="00DA6F9D" w:rsidRDefault="00DA6F9D" w:rsidP="00B44F7D">
            <w:pPr>
              <w:pStyle w:val="A5"/>
              <w:ind w:firstLine="283"/>
              <w:rPr>
                <w:rFonts w:cs="Times New Roman"/>
                <w:sz w:val="21"/>
                <w:szCs w:val="21"/>
                <w:lang w:val="fr-FR"/>
              </w:rPr>
            </w:pPr>
          </w:p>
        </w:tc>
      </w:tr>
    </w:tbl>
    <w:p w:rsidR="007E4F7C" w:rsidRPr="00EB4263" w:rsidRDefault="00AB4BF8" w:rsidP="00AB4BF8">
      <w:pPr>
        <w:pStyle w:val="A5"/>
        <w:ind w:firstLineChars="50" w:firstLine="105"/>
        <w:rPr>
          <w:rFonts w:eastAsia="宋体" w:cs="Times New Roman"/>
          <w:sz w:val="21"/>
          <w:szCs w:val="21"/>
        </w:rPr>
      </w:pPr>
      <w:r w:rsidRPr="00EB4263">
        <w:rPr>
          <w:rFonts w:eastAsia="宋体" w:cs="Times New Roman"/>
          <w:sz w:val="21"/>
          <w:szCs w:val="21"/>
          <w:lang w:val="zh-TW" w:eastAsia="zh-TW"/>
        </w:rPr>
        <w:t>考试科目：</w:t>
      </w:r>
      <w:r>
        <w:rPr>
          <w:rFonts w:eastAsia="宋体" w:cs="Times New Roman" w:hint="eastAsia"/>
          <w:sz w:val="21"/>
          <w:szCs w:val="21"/>
        </w:rPr>
        <w:t>综合</w:t>
      </w:r>
      <w:r>
        <w:rPr>
          <w:rFonts w:eastAsia="宋体" w:cs="Times New Roman"/>
          <w:sz w:val="21"/>
          <w:szCs w:val="21"/>
        </w:rPr>
        <w:t>法语</w:t>
      </w:r>
      <w:r w:rsidR="007C762B" w:rsidRPr="00EB4263">
        <w:rPr>
          <w:rFonts w:eastAsia="宋体" w:cs="Times New Roman"/>
          <w:sz w:val="21"/>
          <w:szCs w:val="21"/>
          <w:lang w:val="zh-TW" w:eastAsia="zh-TW"/>
        </w:rPr>
        <w:t xml:space="preserve">                                                   </w:t>
      </w:r>
      <w:r>
        <w:rPr>
          <w:rFonts w:eastAsia="PMingLiU" w:cs="Times New Roman"/>
          <w:sz w:val="21"/>
          <w:szCs w:val="21"/>
          <w:lang w:val="zh-TW" w:eastAsia="zh-TW"/>
        </w:rPr>
        <w:t xml:space="preserve">              </w:t>
      </w:r>
      <w:r w:rsidR="007C762B" w:rsidRPr="00EB4263">
        <w:rPr>
          <w:rFonts w:eastAsia="宋体" w:cs="Times New Roman"/>
          <w:sz w:val="21"/>
          <w:szCs w:val="21"/>
          <w:lang w:val="zh-TW" w:eastAsia="zh-TW"/>
        </w:rPr>
        <w:t xml:space="preserve"> </w:t>
      </w:r>
      <w:r>
        <w:rPr>
          <w:rFonts w:eastAsia="PMingLiU" w:cs="Times New Roman"/>
          <w:sz w:val="21"/>
          <w:szCs w:val="21"/>
          <w:lang w:val="zh-TW" w:eastAsia="zh-TW"/>
        </w:rPr>
        <w:t xml:space="preserve">                  </w:t>
      </w:r>
      <w:r w:rsidR="007C762B" w:rsidRPr="00EB4263">
        <w:rPr>
          <w:rFonts w:eastAsia="宋体" w:cs="Times New Roman"/>
          <w:sz w:val="21"/>
          <w:szCs w:val="21"/>
          <w:lang w:val="zh-TW" w:eastAsia="zh-TW"/>
        </w:rPr>
        <w:t>共</w:t>
      </w:r>
      <w:r w:rsidR="007C762B" w:rsidRPr="00EB4263">
        <w:rPr>
          <w:rFonts w:eastAsia="宋体" w:cs="Times New Roman"/>
          <w:sz w:val="21"/>
          <w:szCs w:val="21"/>
          <w:lang w:val="zh-TW" w:eastAsia="zh-TW"/>
        </w:rPr>
        <w:t xml:space="preserve">  </w:t>
      </w:r>
      <w:r w:rsidR="007C762B" w:rsidRPr="00EB4263">
        <w:rPr>
          <w:rFonts w:eastAsia="宋体" w:cs="Times New Roman"/>
          <w:sz w:val="21"/>
          <w:szCs w:val="21"/>
          <w:lang w:val="fr-FR"/>
        </w:rPr>
        <w:t xml:space="preserve">3 </w:t>
      </w:r>
      <w:r w:rsidR="007C762B" w:rsidRPr="00EB4263">
        <w:rPr>
          <w:rFonts w:eastAsia="宋体" w:cs="Times New Roman"/>
          <w:sz w:val="21"/>
          <w:szCs w:val="21"/>
          <w:lang w:val="zh-TW" w:eastAsia="zh-TW"/>
        </w:rPr>
        <w:t xml:space="preserve"> </w:t>
      </w:r>
      <w:r w:rsidR="007C762B" w:rsidRPr="00EB4263">
        <w:rPr>
          <w:rFonts w:eastAsia="宋体" w:cs="Times New Roman"/>
          <w:sz w:val="21"/>
          <w:szCs w:val="21"/>
          <w:lang w:val="zh-TW" w:eastAsia="zh-TW"/>
        </w:rPr>
        <w:t>页，第</w:t>
      </w:r>
      <w:r w:rsidR="007C762B" w:rsidRPr="00EB4263">
        <w:rPr>
          <w:rFonts w:eastAsia="宋体" w:cs="Times New Roman"/>
          <w:sz w:val="21"/>
          <w:szCs w:val="21"/>
          <w:lang w:val="zh-TW" w:eastAsia="zh-TW"/>
        </w:rPr>
        <w:t xml:space="preserve">  </w:t>
      </w:r>
      <w:r w:rsidR="007C762B" w:rsidRPr="00EB4263">
        <w:rPr>
          <w:rFonts w:eastAsia="宋体" w:cs="Times New Roman"/>
          <w:sz w:val="21"/>
          <w:szCs w:val="21"/>
          <w:lang w:val="fr-FR"/>
        </w:rPr>
        <w:t>2</w:t>
      </w:r>
      <w:r w:rsidR="007C762B" w:rsidRPr="00EB4263">
        <w:rPr>
          <w:rFonts w:eastAsia="宋体" w:cs="Times New Roman"/>
          <w:sz w:val="21"/>
          <w:szCs w:val="21"/>
          <w:lang w:val="zh-TW" w:eastAsia="zh-TW"/>
        </w:rPr>
        <w:t xml:space="preserve">  </w:t>
      </w:r>
      <w:r w:rsidR="007C762B" w:rsidRPr="00EB4263">
        <w:rPr>
          <w:rFonts w:eastAsia="宋体" w:cs="Times New Roman"/>
          <w:sz w:val="21"/>
          <w:szCs w:val="21"/>
          <w:lang w:val="zh-TW" w:eastAsia="zh-TW"/>
        </w:rPr>
        <w:t>页</w:t>
      </w:r>
    </w:p>
    <w:p w:rsidR="007E4F7C" w:rsidRPr="00EB4263" w:rsidRDefault="007E4F7C">
      <w:pPr>
        <w:pStyle w:val="A5"/>
        <w:ind w:firstLine="360"/>
        <w:rPr>
          <w:rFonts w:eastAsia="宋体" w:cs="Times New Roman"/>
          <w:sz w:val="21"/>
          <w:szCs w:val="21"/>
          <w:lang w:val="zh-TW" w:eastAsia="zh-TW"/>
        </w:rPr>
      </w:pPr>
    </w:p>
    <w:tbl>
      <w:tblPr>
        <w:tblStyle w:val="TableNormal"/>
        <w:tblW w:w="7938"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8"/>
      </w:tblGrid>
      <w:tr w:rsidR="007E4F7C" w:rsidRPr="00455C49" w:rsidTr="00455C49">
        <w:trPr>
          <w:trHeight w:val="12951"/>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F7C" w:rsidRPr="00EB4263" w:rsidRDefault="007C762B" w:rsidP="006F2766">
            <w:pPr>
              <w:pStyle w:val="a6"/>
              <w:widowControl w:val="0"/>
              <w:spacing w:before="0" w:line="276" w:lineRule="auto"/>
              <w:jc w:val="both"/>
              <w:rPr>
                <w:rFonts w:ascii="Times New Roman" w:eastAsia="Times New Roman" w:hAnsi="Times New Roman" w:cs="Times New Roman"/>
                <w:b/>
                <w:bCs/>
                <w:i/>
                <w:iCs/>
                <w:sz w:val="21"/>
                <w:szCs w:val="21"/>
              </w:rPr>
            </w:pPr>
            <w:r w:rsidRPr="00EB4263">
              <w:rPr>
                <w:rFonts w:ascii="Times New Roman" w:hAnsi="Times New Roman" w:cs="Times New Roman"/>
                <w:b/>
                <w:bCs/>
                <w:i/>
                <w:iCs/>
                <w:sz w:val="21"/>
                <w:szCs w:val="21"/>
              </w:rPr>
              <w:lastRenderedPageBreak/>
              <w:t>Questions:</w:t>
            </w:r>
          </w:p>
          <w:p w:rsidR="007E4F7C" w:rsidRPr="00EB4263" w:rsidRDefault="007C762B" w:rsidP="006F2766">
            <w:pPr>
              <w:pStyle w:val="a6"/>
              <w:widowControl w:val="0"/>
              <w:numPr>
                <w:ilvl w:val="0"/>
                <w:numId w:val="3"/>
              </w:numPr>
              <w:spacing w:before="0" w:line="276" w:lineRule="auto"/>
              <w:jc w:val="both"/>
              <w:rPr>
                <w:rFonts w:ascii="Times New Roman" w:hAnsi="Times New Roman" w:cs="Times New Roman"/>
                <w:kern w:val="2"/>
                <w:sz w:val="21"/>
                <w:szCs w:val="21"/>
              </w:rPr>
            </w:pPr>
            <w:r w:rsidRPr="00EB4263">
              <w:rPr>
                <w:rFonts w:ascii="Times New Roman" w:hAnsi="Times New Roman" w:cs="Times New Roman"/>
                <w:sz w:val="21"/>
                <w:szCs w:val="21"/>
              </w:rPr>
              <w:t>Qu'est-ce qu'un "mythe" pour Barthes</w:t>
            </w:r>
            <w:r w:rsidR="006F2766">
              <w:rPr>
                <w:rFonts w:ascii="Times New Roman" w:hAnsi="Times New Roman" w:cs="Times New Roman"/>
                <w:sz w:val="21"/>
                <w:szCs w:val="21"/>
              </w:rPr>
              <w:t xml:space="preserve"> </w:t>
            </w:r>
            <w:r w:rsidRPr="00EB4263">
              <w:rPr>
                <w:rFonts w:ascii="Times New Roman" w:hAnsi="Times New Roman" w:cs="Times New Roman"/>
                <w:sz w:val="21"/>
                <w:szCs w:val="21"/>
              </w:rPr>
              <w:t>? (3 points)</w:t>
            </w:r>
          </w:p>
          <w:p w:rsidR="007E4F7C" w:rsidRPr="00EB4263" w:rsidRDefault="007C762B" w:rsidP="006F2766">
            <w:pPr>
              <w:pStyle w:val="a6"/>
              <w:widowControl w:val="0"/>
              <w:numPr>
                <w:ilvl w:val="0"/>
                <w:numId w:val="3"/>
              </w:numPr>
              <w:spacing w:before="0" w:line="276" w:lineRule="auto"/>
              <w:jc w:val="both"/>
              <w:rPr>
                <w:rFonts w:ascii="Times New Roman" w:hAnsi="Times New Roman" w:cs="Times New Roman"/>
                <w:kern w:val="2"/>
                <w:sz w:val="21"/>
                <w:szCs w:val="21"/>
              </w:rPr>
            </w:pPr>
            <w:r w:rsidRPr="00EB4263">
              <w:rPr>
                <w:rFonts w:ascii="Times New Roman" w:hAnsi="Times New Roman" w:cs="Times New Roman"/>
                <w:sz w:val="21"/>
                <w:szCs w:val="21"/>
              </w:rPr>
              <w:t>Pourquoi le langage est-il important pour Barthes</w:t>
            </w:r>
            <w:r w:rsidR="006F2766">
              <w:rPr>
                <w:rFonts w:ascii="Times New Roman" w:hAnsi="Times New Roman" w:cs="Times New Roman"/>
                <w:sz w:val="21"/>
                <w:szCs w:val="21"/>
              </w:rPr>
              <w:t xml:space="preserve"> </w:t>
            </w:r>
            <w:r w:rsidRPr="00EB4263">
              <w:rPr>
                <w:rFonts w:ascii="Times New Roman" w:hAnsi="Times New Roman" w:cs="Times New Roman"/>
                <w:sz w:val="21"/>
                <w:szCs w:val="21"/>
              </w:rPr>
              <w:t>? (3 points)</w:t>
            </w:r>
          </w:p>
          <w:p w:rsidR="007E4F7C" w:rsidRPr="00EB4263" w:rsidRDefault="007C762B" w:rsidP="006F2766">
            <w:pPr>
              <w:pStyle w:val="a6"/>
              <w:widowControl w:val="0"/>
              <w:numPr>
                <w:ilvl w:val="0"/>
                <w:numId w:val="3"/>
              </w:numPr>
              <w:spacing w:before="0" w:line="276" w:lineRule="auto"/>
              <w:jc w:val="both"/>
              <w:rPr>
                <w:rFonts w:ascii="Times New Roman" w:hAnsi="Times New Roman" w:cs="Times New Roman"/>
                <w:kern w:val="2"/>
                <w:sz w:val="21"/>
                <w:szCs w:val="21"/>
              </w:rPr>
            </w:pPr>
            <w:r w:rsidRPr="00EB4263">
              <w:rPr>
                <w:rFonts w:ascii="Times New Roman" w:hAnsi="Times New Roman" w:cs="Times New Roman"/>
                <w:sz w:val="21"/>
                <w:szCs w:val="21"/>
              </w:rPr>
              <w:t>Qu'est-ce qu'une "écriture blanche" pour Barthes</w:t>
            </w:r>
            <w:r w:rsidR="006F2766">
              <w:rPr>
                <w:rFonts w:ascii="Times New Roman" w:hAnsi="Times New Roman" w:cs="Times New Roman"/>
                <w:sz w:val="21"/>
                <w:szCs w:val="21"/>
              </w:rPr>
              <w:t xml:space="preserve"> </w:t>
            </w:r>
            <w:r w:rsidRPr="00EB4263">
              <w:rPr>
                <w:rFonts w:ascii="Times New Roman" w:hAnsi="Times New Roman" w:cs="Times New Roman"/>
                <w:sz w:val="21"/>
                <w:szCs w:val="21"/>
              </w:rPr>
              <w:t>? (3 points)</w:t>
            </w:r>
          </w:p>
          <w:p w:rsidR="007E4F7C" w:rsidRPr="00EB4263" w:rsidRDefault="007C762B" w:rsidP="006F2766">
            <w:pPr>
              <w:pStyle w:val="a6"/>
              <w:widowControl w:val="0"/>
              <w:numPr>
                <w:ilvl w:val="0"/>
                <w:numId w:val="3"/>
              </w:numPr>
              <w:spacing w:before="0" w:line="276" w:lineRule="auto"/>
              <w:jc w:val="both"/>
              <w:rPr>
                <w:rFonts w:ascii="Times New Roman" w:hAnsi="Times New Roman" w:cs="Times New Roman"/>
                <w:kern w:val="2"/>
                <w:sz w:val="21"/>
                <w:szCs w:val="21"/>
              </w:rPr>
            </w:pPr>
            <w:r w:rsidRPr="00EB4263">
              <w:rPr>
                <w:rFonts w:ascii="Times New Roman" w:hAnsi="Times New Roman" w:cs="Times New Roman"/>
                <w:sz w:val="21"/>
                <w:szCs w:val="21"/>
              </w:rPr>
              <w:t>Comment Barthes assigne-t-il un "rôle" au lecteur</w:t>
            </w:r>
            <w:r w:rsidR="006F2766">
              <w:rPr>
                <w:rFonts w:ascii="Times New Roman" w:hAnsi="Times New Roman" w:cs="Times New Roman"/>
                <w:sz w:val="21"/>
                <w:szCs w:val="21"/>
              </w:rPr>
              <w:t xml:space="preserve"> </w:t>
            </w:r>
            <w:r w:rsidRPr="00EB4263">
              <w:rPr>
                <w:rFonts w:ascii="Times New Roman" w:hAnsi="Times New Roman" w:cs="Times New Roman"/>
                <w:sz w:val="21"/>
                <w:szCs w:val="21"/>
              </w:rPr>
              <w:t>? (3 points)</w:t>
            </w:r>
          </w:p>
          <w:p w:rsidR="007E4F7C" w:rsidRPr="00EB4263" w:rsidRDefault="007C762B" w:rsidP="006F2766">
            <w:pPr>
              <w:pStyle w:val="a6"/>
              <w:widowControl w:val="0"/>
              <w:numPr>
                <w:ilvl w:val="0"/>
                <w:numId w:val="3"/>
              </w:numPr>
              <w:spacing w:before="0" w:line="276" w:lineRule="auto"/>
              <w:jc w:val="both"/>
              <w:rPr>
                <w:rFonts w:ascii="Times New Roman" w:hAnsi="Times New Roman" w:cs="Times New Roman"/>
                <w:kern w:val="2"/>
                <w:sz w:val="21"/>
                <w:szCs w:val="21"/>
              </w:rPr>
            </w:pPr>
            <w:r w:rsidRPr="00EB4263">
              <w:rPr>
                <w:rFonts w:ascii="Times New Roman" w:hAnsi="Times New Roman" w:cs="Times New Roman"/>
                <w:sz w:val="21"/>
                <w:szCs w:val="21"/>
              </w:rPr>
              <w:t>Commentez cette remarque de Roland Barthes : "C'est l'un des traits constants de toute mythologie petite-bourgeoise que cette impuissance à imaginer l'Autre. L'altérité est le concept le</w:t>
            </w:r>
            <w:r w:rsidR="00DA6F9D">
              <w:rPr>
                <w:rFonts w:ascii="Times New Roman" w:hAnsi="Times New Roman" w:cs="Times New Roman"/>
                <w:sz w:val="21"/>
                <w:szCs w:val="21"/>
              </w:rPr>
              <w:t xml:space="preserve"> plus antipathique au </w:t>
            </w:r>
            <w:r w:rsidR="009F7CB0" w:rsidRPr="00EB4263">
              <w:rPr>
                <w:rFonts w:ascii="Times New Roman" w:hAnsi="Times New Roman" w:cs="Times New Roman"/>
                <w:sz w:val="21"/>
                <w:szCs w:val="21"/>
              </w:rPr>
              <w:t>'</w:t>
            </w:r>
            <w:r w:rsidR="00DA6F9D">
              <w:rPr>
                <w:rFonts w:ascii="Times New Roman" w:hAnsi="Times New Roman" w:cs="Times New Roman"/>
                <w:sz w:val="21"/>
                <w:szCs w:val="21"/>
              </w:rPr>
              <w:t>bon sens</w:t>
            </w:r>
            <w:r w:rsidR="009F7CB0" w:rsidRPr="00EB4263">
              <w:rPr>
                <w:rFonts w:ascii="Times New Roman" w:hAnsi="Times New Roman" w:cs="Times New Roman"/>
                <w:sz w:val="21"/>
                <w:szCs w:val="21"/>
              </w:rPr>
              <w:t>'</w:t>
            </w:r>
            <w:r w:rsidRPr="00EB4263">
              <w:rPr>
                <w:rFonts w:ascii="Times New Roman" w:hAnsi="Times New Roman" w:cs="Times New Roman"/>
                <w:sz w:val="21"/>
                <w:szCs w:val="21"/>
              </w:rPr>
              <w:t>"</w:t>
            </w:r>
            <w:r w:rsidR="00DA6F9D">
              <w:rPr>
                <w:rFonts w:ascii="Times New Roman" w:hAnsi="Times New Roman" w:cs="Times New Roman"/>
                <w:sz w:val="21"/>
                <w:szCs w:val="21"/>
              </w:rPr>
              <w:t xml:space="preserve"> </w:t>
            </w:r>
            <w:r w:rsidRPr="00EB4263">
              <w:rPr>
                <w:rFonts w:ascii="Times New Roman" w:hAnsi="Times New Roman" w:cs="Times New Roman"/>
                <w:sz w:val="21"/>
                <w:szCs w:val="21"/>
              </w:rPr>
              <w:t>(</w:t>
            </w:r>
            <w:r w:rsidRPr="00EB4263">
              <w:rPr>
                <w:rFonts w:ascii="Times New Roman" w:hAnsi="Times New Roman" w:cs="Times New Roman"/>
                <w:i/>
                <w:iCs/>
                <w:sz w:val="21"/>
                <w:szCs w:val="21"/>
              </w:rPr>
              <w:t>Mythologies</w:t>
            </w:r>
            <w:r w:rsidRPr="00EB4263">
              <w:rPr>
                <w:rFonts w:ascii="Times New Roman" w:hAnsi="Times New Roman" w:cs="Times New Roman"/>
                <w:sz w:val="21"/>
                <w:szCs w:val="21"/>
              </w:rPr>
              <w:t>, 1957). (5 points)</w:t>
            </w:r>
          </w:p>
          <w:p w:rsidR="007E4F7C" w:rsidRPr="00DA6F9D" w:rsidRDefault="007E4F7C" w:rsidP="006F2766">
            <w:pPr>
              <w:pStyle w:val="A5"/>
              <w:spacing w:line="276" w:lineRule="auto"/>
              <w:rPr>
                <w:rFonts w:cs="Times New Roman"/>
                <w:b/>
                <w:bCs/>
                <w:kern w:val="0"/>
                <w:sz w:val="21"/>
                <w:szCs w:val="21"/>
                <w:lang w:val="fr-FR"/>
              </w:rPr>
            </w:pPr>
          </w:p>
          <w:p w:rsidR="007E4F7C" w:rsidRPr="00EB4263" w:rsidRDefault="007C762B" w:rsidP="006F2766">
            <w:pPr>
              <w:pStyle w:val="A5"/>
              <w:spacing w:line="276" w:lineRule="auto"/>
              <w:rPr>
                <w:rFonts w:cs="Times New Roman"/>
                <w:b/>
                <w:bCs/>
                <w:kern w:val="0"/>
                <w:sz w:val="24"/>
                <w:szCs w:val="24"/>
                <w:lang w:val="fr-FR"/>
              </w:rPr>
            </w:pPr>
            <w:r w:rsidRPr="00EB4263">
              <w:rPr>
                <w:rFonts w:cs="Times New Roman"/>
                <w:b/>
                <w:bCs/>
                <w:sz w:val="24"/>
                <w:szCs w:val="24"/>
                <w:lang w:val="fr-FR"/>
              </w:rPr>
              <w:t xml:space="preserve">IV. </w:t>
            </w:r>
            <w:r w:rsidRPr="00EB4263">
              <w:rPr>
                <w:rFonts w:cs="Times New Roman"/>
                <w:b/>
                <w:bCs/>
                <w:kern w:val="0"/>
                <w:sz w:val="24"/>
                <w:szCs w:val="24"/>
                <w:lang w:val="fr-FR"/>
              </w:rPr>
              <w:t>Expression écrite (25 points)</w:t>
            </w:r>
          </w:p>
          <w:p w:rsidR="007E4F7C" w:rsidRPr="00EB4263" w:rsidRDefault="007C762B" w:rsidP="006F2766">
            <w:pPr>
              <w:pStyle w:val="A5"/>
              <w:spacing w:line="276" w:lineRule="auto"/>
              <w:rPr>
                <w:rFonts w:cs="Times New Roman"/>
                <w:b/>
                <w:bCs/>
                <w:i/>
                <w:iCs/>
                <w:kern w:val="0"/>
                <w:sz w:val="21"/>
                <w:szCs w:val="21"/>
                <w:lang w:val="fr-FR"/>
              </w:rPr>
            </w:pPr>
            <w:r w:rsidRPr="00EB4263">
              <w:rPr>
                <w:rFonts w:cs="Times New Roman"/>
                <w:b/>
                <w:bCs/>
                <w:i/>
                <w:iCs/>
                <w:kern w:val="0"/>
                <w:sz w:val="21"/>
                <w:szCs w:val="21"/>
                <w:lang w:val="fr-FR"/>
              </w:rPr>
              <w:t>Vous avez reçu ce courriel de votre amie Charlotte. Vous répondez. Vous justifiez vos conseils.</w:t>
            </w:r>
          </w:p>
          <w:p w:rsidR="007E4F7C" w:rsidRPr="00EB4263" w:rsidRDefault="007C762B" w:rsidP="006F2766">
            <w:pPr>
              <w:pStyle w:val="A5"/>
              <w:spacing w:line="276" w:lineRule="auto"/>
              <w:rPr>
                <w:rFonts w:cs="Times New Roman"/>
                <w:kern w:val="0"/>
                <w:sz w:val="21"/>
                <w:szCs w:val="21"/>
                <w:lang w:val="fr-FR"/>
              </w:rPr>
            </w:pPr>
            <w:r w:rsidRPr="00EB4263">
              <w:rPr>
                <w:rFonts w:cs="Times New Roman"/>
                <w:kern w:val="0"/>
                <w:sz w:val="21"/>
                <w:szCs w:val="21"/>
                <w:lang w:val="fr-FR"/>
              </w:rPr>
              <w:t xml:space="preserve">Salut, </w:t>
            </w:r>
          </w:p>
          <w:p w:rsidR="007E4F7C" w:rsidRPr="00EB4263" w:rsidRDefault="007C762B" w:rsidP="006F2766">
            <w:pPr>
              <w:pStyle w:val="A5"/>
              <w:spacing w:line="276" w:lineRule="auto"/>
              <w:ind w:firstLine="283"/>
              <w:rPr>
                <w:rFonts w:cs="Times New Roman"/>
                <w:kern w:val="0"/>
                <w:sz w:val="21"/>
                <w:szCs w:val="21"/>
                <w:lang w:val="fr-FR"/>
              </w:rPr>
            </w:pPr>
            <w:r w:rsidRPr="00EB4263">
              <w:rPr>
                <w:rFonts w:cs="Times New Roman"/>
                <w:kern w:val="0"/>
                <w:sz w:val="21"/>
                <w:szCs w:val="21"/>
                <w:lang w:val="fr-FR"/>
              </w:rPr>
              <w:t>C'est fantasque</w:t>
            </w:r>
            <w:r w:rsidR="00B44F7D">
              <w:rPr>
                <w:rFonts w:cs="Times New Roman"/>
                <w:kern w:val="0"/>
                <w:sz w:val="21"/>
                <w:szCs w:val="21"/>
                <w:lang w:val="fr-FR"/>
              </w:rPr>
              <w:t xml:space="preserve"> </w:t>
            </w:r>
            <w:r w:rsidRPr="00EB4263">
              <w:rPr>
                <w:rFonts w:cs="Times New Roman"/>
                <w:kern w:val="0"/>
                <w:sz w:val="21"/>
                <w:szCs w:val="21"/>
                <w:lang w:val="fr-FR"/>
              </w:rPr>
              <w:t>! J'ai participé à un concours et j'ai gagné le premier prix: un voyage pour la destination de mon choix. Et j'ai choisi quoi</w:t>
            </w:r>
            <w:r w:rsidR="00B44F7D">
              <w:rPr>
                <w:rFonts w:cs="Times New Roman"/>
                <w:kern w:val="0"/>
                <w:sz w:val="21"/>
                <w:szCs w:val="21"/>
                <w:lang w:val="fr-FR"/>
              </w:rPr>
              <w:t xml:space="preserve"> </w:t>
            </w:r>
            <w:r w:rsidRPr="00EB4263">
              <w:rPr>
                <w:rFonts w:cs="Times New Roman"/>
                <w:kern w:val="0"/>
                <w:sz w:val="21"/>
                <w:szCs w:val="21"/>
                <w:lang w:val="fr-FR"/>
              </w:rPr>
              <w:t>? Ton pays bien sûr!</w:t>
            </w:r>
          </w:p>
          <w:p w:rsidR="007E4F7C" w:rsidRPr="00EB4263" w:rsidRDefault="007C762B" w:rsidP="006F2766">
            <w:pPr>
              <w:pStyle w:val="A5"/>
              <w:spacing w:line="276" w:lineRule="auto"/>
              <w:ind w:firstLine="283"/>
              <w:rPr>
                <w:rFonts w:cs="Times New Roman"/>
                <w:kern w:val="0"/>
                <w:sz w:val="21"/>
                <w:szCs w:val="21"/>
                <w:lang w:val="fr-FR"/>
              </w:rPr>
            </w:pPr>
            <w:r w:rsidRPr="00EB4263">
              <w:rPr>
                <w:rFonts w:cs="Times New Roman"/>
                <w:kern w:val="0"/>
                <w:sz w:val="21"/>
                <w:szCs w:val="21"/>
                <w:lang w:val="fr-FR"/>
              </w:rPr>
              <w:t>Je vais pouvoir rester toute une semaine. Est-ce que tu pourrais me donner des conseils sur les activités et les lieux à découvrir</w:t>
            </w:r>
            <w:r w:rsidR="00B44F7D">
              <w:rPr>
                <w:rFonts w:cs="Times New Roman"/>
                <w:kern w:val="0"/>
                <w:sz w:val="21"/>
                <w:szCs w:val="21"/>
                <w:lang w:val="fr-FR"/>
              </w:rPr>
              <w:t xml:space="preserve"> </w:t>
            </w:r>
            <w:r w:rsidRPr="00EB4263">
              <w:rPr>
                <w:rFonts w:cs="Times New Roman"/>
                <w:kern w:val="0"/>
                <w:sz w:val="21"/>
                <w:szCs w:val="21"/>
                <w:lang w:val="fr-FR"/>
              </w:rPr>
              <w:t>? Raconte-moi comment est la vie dans ton pays</w:t>
            </w:r>
            <w:r w:rsidR="00B44F7D">
              <w:rPr>
                <w:rFonts w:cs="Times New Roman"/>
                <w:kern w:val="0"/>
                <w:sz w:val="21"/>
                <w:szCs w:val="21"/>
                <w:lang w:val="fr-FR"/>
              </w:rPr>
              <w:t xml:space="preserve"> </w:t>
            </w:r>
            <w:r w:rsidRPr="00EB4263">
              <w:rPr>
                <w:rFonts w:cs="Times New Roman"/>
                <w:kern w:val="0"/>
                <w:sz w:val="21"/>
                <w:szCs w:val="21"/>
                <w:lang w:val="fr-FR"/>
              </w:rPr>
              <w:t>!</w:t>
            </w:r>
          </w:p>
          <w:p w:rsidR="007E4F7C" w:rsidRPr="00EB4263" w:rsidRDefault="007C762B" w:rsidP="006F2766">
            <w:pPr>
              <w:pStyle w:val="A5"/>
              <w:spacing w:line="276" w:lineRule="auto"/>
              <w:ind w:firstLine="283"/>
              <w:rPr>
                <w:rFonts w:cs="Times New Roman"/>
                <w:kern w:val="0"/>
                <w:sz w:val="21"/>
                <w:szCs w:val="21"/>
                <w:lang w:val="fr-FR"/>
              </w:rPr>
            </w:pPr>
            <w:r w:rsidRPr="00EB4263">
              <w:rPr>
                <w:rFonts w:cs="Times New Roman"/>
                <w:kern w:val="0"/>
                <w:sz w:val="21"/>
                <w:szCs w:val="21"/>
                <w:lang w:val="fr-FR"/>
              </w:rPr>
              <w:t>Merci d'avance et à très vite,</w:t>
            </w:r>
          </w:p>
          <w:p w:rsidR="007E4F7C" w:rsidRPr="00EB4263" w:rsidRDefault="007C762B" w:rsidP="006F2766">
            <w:pPr>
              <w:pStyle w:val="A5"/>
              <w:spacing w:line="276" w:lineRule="auto"/>
              <w:rPr>
                <w:rFonts w:cs="Times New Roman"/>
                <w:kern w:val="0"/>
                <w:sz w:val="21"/>
                <w:szCs w:val="21"/>
                <w:lang w:val="fr-FR"/>
              </w:rPr>
            </w:pPr>
            <w:r w:rsidRPr="00EB4263">
              <w:rPr>
                <w:rFonts w:cs="Times New Roman"/>
                <w:kern w:val="0"/>
                <w:sz w:val="21"/>
                <w:szCs w:val="21"/>
                <w:lang w:val="fr-FR"/>
              </w:rPr>
              <w:t>Charlotte</w:t>
            </w:r>
          </w:p>
          <w:p w:rsidR="007E4F7C" w:rsidRPr="00EB4263" w:rsidRDefault="007E4F7C" w:rsidP="006F2766">
            <w:pPr>
              <w:pStyle w:val="A5"/>
              <w:spacing w:line="276" w:lineRule="auto"/>
              <w:rPr>
                <w:rFonts w:cs="Times New Roman"/>
                <w:kern w:val="0"/>
                <w:sz w:val="21"/>
                <w:szCs w:val="21"/>
                <w:lang w:val="fr-FR"/>
              </w:rPr>
            </w:pPr>
          </w:p>
          <w:p w:rsidR="007E4F7C" w:rsidRPr="00EB4263" w:rsidRDefault="007C762B" w:rsidP="006F2766">
            <w:pPr>
              <w:pStyle w:val="A5"/>
              <w:spacing w:line="276" w:lineRule="auto"/>
              <w:rPr>
                <w:rFonts w:cs="Times New Roman"/>
                <w:b/>
                <w:bCs/>
                <w:sz w:val="24"/>
                <w:szCs w:val="24"/>
                <w:lang w:val="fr-FR"/>
              </w:rPr>
            </w:pPr>
            <w:r w:rsidRPr="00EB4263">
              <w:rPr>
                <w:rFonts w:cs="Times New Roman"/>
                <w:b/>
                <w:bCs/>
                <w:kern w:val="0"/>
                <w:sz w:val="24"/>
                <w:szCs w:val="24"/>
                <w:lang w:val="fr-FR"/>
              </w:rPr>
              <w:t xml:space="preserve">V. </w:t>
            </w:r>
            <w:r w:rsidRPr="00EB4263">
              <w:rPr>
                <w:rFonts w:cs="Times New Roman"/>
                <w:b/>
                <w:bCs/>
                <w:sz w:val="24"/>
                <w:szCs w:val="24"/>
                <w:lang w:val="fr-FR"/>
              </w:rPr>
              <w:t>Connaissances générales (50 points)</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Qui est l'auteur du</w:t>
            </w:r>
            <w:r w:rsidRPr="00EB4263">
              <w:rPr>
                <w:rFonts w:cs="Times New Roman"/>
                <w:i/>
                <w:iCs/>
                <w:kern w:val="2"/>
                <w:sz w:val="21"/>
                <w:szCs w:val="21"/>
              </w:rPr>
              <w:t xml:space="preserve"> Cid</w:t>
            </w:r>
            <w:r w:rsidR="00455C49">
              <w:rPr>
                <w:rFonts w:cs="Times New Roman"/>
                <w:i/>
                <w:iCs/>
                <w:kern w:val="2"/>
                <w:sz w:val="21"/>
                <w:szCs w:val="21"/>
              </w:rPr>
              <w:t xml:space="preserve"> </w:t>
            </w:r>
            <w:r w:rsidRPr="00EB4263">
              <w:rPr>
                <w:rFonts w:cs="Times New Roman"/>
                <w:kern w:val="2"/>
                <w:sz w:val="21"/>
                <w:szCs w:val="21"/>
              </w:rPr>
              <w:t>?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De quel roman Julien Sorel est-il le personnage principal</w:t>
            </w:r>
            <w:r w:rsidR="00455C49">
              <w:rPr>
                <w:rFonts w:cs="Times New Roman"/>
                <w:kern w:val="2"/>
                <w:sz w:val="21"/>
                <w:szCs w:val="21"/>
              </w:rPr>
              <w:t xml:space="preserve"> </w:t>
            </w:r>
            <w:r w:rsidRPr="00EB4263">
              <w:rPr>
                <w:rFonts w:cs="Times New Roman"/>
                <w:kern w:val="2"/>
                <w:sz w:val="21"/>
                <w:szCs w:val="21"/>
              </w:rPr>
              <w:t>?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Quel est l’écrivain français qui refusa le prix Nobel de littérature ?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 xml:space="preserve">Qui a écrit </w:t>
            </w:r>
            <w:r w:rsidRPr="00EB4263">
              <w:rPr>
                <w:rFonts w:cs="Times New Roman"/>
                <w:i/>
                <w:iCs/>
                <w:kern w:val="2"/>
                <w:sz w:val="21"/>
                <w:szCs w:val="21"/>
              </w:rPr>
              <w:t>J'irai cracher sur vos tombes</w:t>
            </w:r>
            <w:r w:rsidR="00455C49">
              <w:rPr>
                <w:rFonts w:cs="Times New Roman"/>
                <w:i/>
                <w:iCs/>
                <w:kern w:val="2"/>
                <w:sz w:val="21"/>
                <w:szCs w:val="21"/>
              </w:rPr>
              <w:t xml:space="preserve"> </w:t>
            </w:r>
            <w:r w:rsidRPr="00EB4263">
              <w:rPr>
                <w:rFonts w:cs="Times New Roman"/>
                <w:kern w:val="2"/>
                <w:sz w:val="21"/>
                <w:szCs w:val="21"/>
              </w:rPr>
              <w:t>?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lang w:val="it-IT"/>
              </w:rPr>
            </w:pPr>
            <w:r w:rsidRPr="00EB4263">
              <w:rPr>
                <w:rFonts w:cs="Times New Roman"/>
                <w:kern w:val="2"/>
                <w:sz w:val="21"/>
                <w:szCs w:val="21"/>
                <w:lang w:val="it-IT"/>
              </w:rPr>
              <w:t>Qu</w:t>
            </w:r>
            <w:r w:rsidRPr="00EB4263">
              <w:rPr>
                <w:rFonts w:cs="Times New Roman"/>
                <w:kern w:val="2"/>
                <w:sz w:val="21"/>
                <w:szCs w:val="21"/>
              </w:rPr>
              <w:t>’a donné Prométhée aux hommes, cet acte lui valant le châtiment de Zeus ?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Qui a peint le plafond de la chapelle Sixtine ?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lang w:val="it-IT"/>
              </w:rPr>
            </w:pPr>
            <w:r w:rsidRPr="00EB4263">
              <w:rPr>
                <w:rFonts w:cs="Times New Roman"/>
                <w:kern w:val="2"/>
                <w:sz w:val="21"/>
                <w:szCs w:val="21"/>
                <w:lang w:val="it-IT"/>
              </w:rPr>
              <w:t>En quelle anne</w:t>
            </w:r>
            <w:r w:rsidRPr="00EB4263">
              <w:rPr>
                <w:rFonts w:cs="Times New Roman"/>
                <w:kern w:val="2"/>
                <w:sz w:val="21"/>
                <w:szCs w:val="21"/>
              </w:rPr>
              <w:t>́e débuta la Guerre de Cent Ans ?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 xml:space="preserve">Qui a peint le tableau </w:t>
            </w:r>
            <w:r w:rsidRPr="00EB4263">
              <w:rPr>
                <w:rFonts w:cs="Times New Roman"/>
                <w:i/>
                <w:iCs/>
                <w:kern w:val="2"/>
                <w:sz w:val="21"/>
                <w:szCs w:val="21"/>
              </w:rPr>
              <w:t>La liberté guidant le peuple</w:t>
            </w:r>
            <w:r w:rsidRPr="00EB4263">
              <w:rPr>
                <w:rFonts w:cs="Times New Roman"/>
                <w:kern w:val="2"/>
                <w:sz w:val="21"/>
                <w:szCs w:val="21"/>
              </w:rPr>
              <w:t xml:space="preserve"> ?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Quand se termine "</w:t>
            </w:r>
            <w:r w:rsidRPr="00EB4263">
              <w:rPr>
                <w:rFonts w:cs="Times New Roman"/>
                <w:kern w:val="2"/>
                <w:sz w:val="21"/>
                <w:szCs w:val="21"/>
                <w:lang w:val="it-IT"/>
              </w:rPr>
              <w:t xml:space="preserve">la Belle </w:t>
            </w:r>
            <w:r w:rsidRPr="00EB4263">
              <w:rPr>
                <w:rFonts w:cs="Times New Roman"/>
                <w:kern w:val="2"/>
                <w:sz w:val="21"/>
                <w:szCs w:val="21"/>
              </w:rPr>
              <w:t>Époque" ?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Comment s’appelle le mouvement de cinéma qui est né dans les années 1950 en France</w:t>
            </w:r>
            <w:r w:rsidR="00455C49">
              <w:rPr>
                <w:rFonts w:cs="Times New Roman"/>
                <w:kern w:val="2"/>
                <w:sz w:val="21"/>
                <w:szCs w:val="21"/>
              </w:rPr>
              <w:t xml:space="preserve"> </w:t>
            </w:r>
            <w:r w:rsidRPr="00EB4263">
              <w:rPr>
                <w:rFonts w:cs="Times New Roman"/>
                <w:kern w:val="2"/>
                <w:sz w:val="21"/>
                <w:szCs w:val="21"/>
              </w:rPr>
              <w:t>? (1 point)</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 xml:space="preserve">Qui a fondé </w:t>
            </w:r>
            <w:r w:rsidR="00455C49">
              <w:rPr>
                <w:rFonts w:cs="Times New Roman"/>
                <w:kern w:val="2"/>
                <w:sz w:val="21"/>
                <w:szCs w:val="21"/>
              </w:rPr>
              <w:t>l</w:t>
            </w:r>
            <w:r w:rsidRPr="00EB4263">
              <w:rPr>
                <w:rFonts w:cs="Times New Roman"/>
                <w:kern w:val="2"/>
                <w:sz w:val="21"/>
                <w:szCs w:val="21"/>
              </w:rPr>
              <w:t>’</w:t>
            </w:r>
            <w:r w:rsidRPr="00EB4263">
              <w:rPr>
                <w:rFonts w:cs="Times New Roman"/>
                <w:kern w:val="2"/>
                <w:sz w:val="21"/>
                <w:szCs w:val="21"/>
                <w:lang w:val="pt-PT"/>
              </w:rPr>
              <w:t>Acad</w:t>
            </w:r>
            <w:r w:rsidRPr="00EB4263">
              <w:rPr>
                <w:rFonts w:cs="Times New Roman"/>
                <w:kern w:val="2"/>
                <w:sz w:val="21"/>
                <w:szCs w:val="21"/>
              </w:rPr>
              <w:t>émie fran</w:t>
            </w:r>
            <w:r w:rsidRPr="00EB4263">
              <w:rPr>
                <w:rFonts w:cs="Times New Roman"/>
                <w:kern w:val="2"/>
                <w:sz w:val="21"/>
                <w:szCs w:val="21"/>
                <w:lang w:val="pt-PT"/>
              </w:rPr>
              <w:t>ç</w:t>
            </w:r>
            <w:r w:rsidRPr="00EB4263">
              <w:rPr>
                <w:rFonts w:cs="Times New Roman"/>
                <w:kern w:val="2"/>
                <w:sz w:val="21"/>
                <w:szCs w:val="21"/>
              </w:rPr>
              <w:t>aise et dans quel but</w:t>
            </w:r>
            <w:r w:rsidR="00455C49">
              <w:rPr>
                <w:rFonts w:cs="Times New Roman"/>
                <w:kern w:val="2"/>
                <w:sz w:val="21"/>
                <w:szCs w:val="21"/>
              </w:rPr>
              <w:t xml:space="preserve"> </w:t>
            </w:r>
            <w:r w:rsidRPr="00EB4263">
              <w:rPr>
                <w:rFonts w:cs="Times New Roman"/>
                <w:kern w:val="2"/>
                <w:sz w:val="21"/>
                <w:szCs w:val="21"/>
              </w:rPr>
              <w:t xml:space="preserve">? (3 points) </w:t>
            </w:r>
          </w:p>
          <w:p w:rsidR="007E4F7C" w:rsidRPr="00EB4263" w:rsidRDefault="007C762B" w:rsidP="006F2766">
            <w:pPr>
              <w:pStyle w:val="B"/>
              <w:widowControl w:val="0"/>
              <w:numPr>
                <w:ilvl w:val="0"/>
                <w:numId w:val="4"/>
              </w:numPr>
              <w:spacing w:line="276" w:lineRule="auto"/>
              <w:jc w:val="both"/>
              <w:rPr>
                <w:rFonts w:cs="Times New Roman"/>
                <w:kern w:val="2"/>
                <w:sz w:val="21"/>
                <w:szCs w:val="21"/>
                <w:u w:color="9A403E"/>
              </w:rPr>
            </w:pPr>
            <w:r w:rsidRPr="00EB4263">
              <w:rPr>
                <w:rFonts w:cs="Times New Roman"/>
                <w:kern w:val="2"/>
                <w:sz w:val="21"/>
                <w:szCs w:val="21"/>
                <w:u w:color="9A403E"/>
              </w:rPr>
              <w:t xml:space="preserve">En France, </w:t>
            </w:r>
            <w:r w:rsidR="00455C49">
              <w:rPr>
                <w:rFonts w:cs="Times New Roman"/>
                <w:kern w:val="2"/>
                <w:sz w:val="21"/>
                <w:szCs w:val="21"/>
                <w:u w:color="9A403E"/>
              </w:rPr>
              <w:t xml:space="preserve">quelles sont </w:t>
            </w:r>
            <w:r w:rsidRPr="00EB4263">
              <w:rPr>
                <w:rFonts w:cs="Times New Roman"/>
                <w:kern w:val="2"/>
                <w:sz w:val="21"/>
                <w:szCs w:val="21"/>
                <w:u w:color="9A403E"/>
              </w:rPr>
              <w:t>les régions viticoles les plus célèbres</w:t>
            </w:r>
            <w:r w:rsidR="00455C49">
              <w:rPr>
                <w:rFonts w:cs="Times New Roman"/>
                <w:kern w:val="2"/>
                <w:sz w:val="21"/>
                <w:szCs w:val="21"/>
                <w:u w:color="9A403E"/>
              </w:rPr>
              <w:t xml:space="preserve"> </w:t>
            </w:r>
            <w:r w:rsidRPr="00EB4263">
              <w:rPr>
                <w:rFonts w:cs="Times New Roman"/>
                <w:kern w:val="2"/>
                <w:sz w:val="21"/>
                <w:szCs w:val="21"/>
                <w:u w:color="9A403E"/>
              </w:rPr>
              <w:t>? (3 points)</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Citez trois ouvrages français publiés pendant la Guerre 1939-1945 ? (3 points)</w:t>
            </w:r>
          </w:p>
          <w:p w:rsidR="007E4F7C" w:rsidRPr="00EB4263" w:rsidRDefault="007C762B" w:rsidP="006F2766">
            <w:pPr>
              <w:pStyle w:val="B"/>
              <w:widowControl w:val="0"/>
              <w:numPr>
                <w:ilvl w:val="0"/>
                <w:numId w:val="4"/>
              </w:numPr>
              <w:spacing w:line="276" w:lineRule="auto"/>
              <w:jc w:val="both"/>
              <w:rPr>
                <w:rFonts w:cs="Times New Roman"/>
                <w:kern w:val="2"/>
                <w:sz w:val="21"/>
                <w:szCs w:val="21"/>
                <w:u w:color="9A403E"/>
              </w:rPr>
            </w:pPr>
            <w:r w:rsidRPr="00EB4263">
              <w:rPr>
                <w:rFonts w:cs="Times New Roman"/>
                <w:kern w:val="2"/>
                <w:sz w:val="21"/>
                <w:szCs w:val="21"/>
                <w:u w:color="9A403E"/>
              </w:rPr>
              <w:t>Comment l'aventure de Jeanne d'Arc s'est-elle terminée</w:t>
            </w:r>
            <w:r w:rsidR="00455C49">
              <w:rPr>
                <w:rFonts w:cs="Times New Roman"/>
                <w:kern w:val="2"/>
                <w:sz w:val="21"/>
                <w:szCs w:val="21"/>
                <w:u w:color="9A403E"/>
              </w:rPr>
              <w:t xml:space="preserve"> </w:t>
            </w:r>
            <w:r w:rsidRPr="00EB4263">
              <w:rPr>
                <w:rFonts w:cs="Times New Roman"/>
                <w:kern w:val="2"/>
                <w:sz w:val="21"/>
                <w:szCs w:val="21"/>
                <w:u w:color="9A403E"/>
              </w:rPr>
              <w:t>? (3 points)</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Quelles sont les règles qui caractérisent le théâtre classique</w:t>
            </w:r>
            <w:r w:rsidR="00455C49">
              <w:rPr>
                <w:rFonts w:cs="Times New Roman"/>
                <w:kern w:val="2"/>
                <w:sz w:val="21"/>
                <w:szCs w:val="21"/>
              </w:rPr>
              <w:t xml:space="preserve"> </w:t>
            </w:r>
            <w:r w:rsidRPr="00EB4263">
              <w:rPr>
                <w:rFonts w:cs="Times New Roman"/>
                <w:kern w:val="2"/>
                <w:sz w:val="21"/>
                <w:szCs w:val="21"/>
              </w:rPr>
              <w:t>? (3 points)</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Citez cinq pièces écrites par Molière.(5 points)</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 xml:space="preserve">Classez cinq présidents de la </w:t>
            </w:r>
            <w:r w:rsidRPr="00EB4263">
              <w:rPr>
                <w:rFonts w:cs="Times New Roman"/>
                <w:color w:val="000000" w:themeColor="text1"/>
                <w:kern w:val="2"/>
                <w:sz w:val="21"/>
                <w:szCs w:val="21"/>
                <w:u w:color="FF2215"/>
              </w:rPr>
              <w:t>V</w:t>
            </w:r>
            <w:r w:rsidRPr="00EB4263">
              <w:rPr>
                <w:rFonts w:cs="Times New Roman"/>
                <w:color w:val="000000" w:themeColor="text1"/>
                <w:kern w:val="2"/>
                <w:sz w:val="21"/>
                <w:szCs w:val="21"/>
                <w:u w:color="FF2215"/>
                <w:vertAlign w:val="superscript"/>
              </w:rPr>
              <w:t>e</w:t>
            </w:r>
            <w:r w:rsidRPr="00EB4263">
              <w:rPr>
                <w:rFonts w:cs="Times New Roman"/>
                <w:kern w:val="2"/>
                <w:sz w:val="21"/>
                <w:szCs w:val="21"/>
              </w:rPr>
              <w:t xml:space="preserve"> République par ordre chronologique de leur mandat. (5 points)</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Qu'est-ce qui montre Victor Hugo est un auteur prolifique et divers</w:t>
            </w:r>
            <w:r w:rsidR="00455C49">
              <w:rPr>
                <w:rFonts w:cs="Times New Roman"/>
                <w:kern w:val="2"/>
                <w:sz w:val="21"/>
                <w:szCs w:val="21"/>
              </w:rPr>
              <w:t xml:space="preserve"> </w:t>
            </w:r>
            <w:r w:rsidRPr="00EB4263">
              <w:rPr>
                <w:rFonts w:cs="Times New Roman"/>
                <w:kern w:val="2"/>
                <w:sz w:val="21"/>
                <w:szCs w:val="21"/>
              </w:rPr>
              <w:t>? (5 points)</w:t>
            </w:r>
          </w:p>
          <w:p w:rsidR="007E4F7C" w:rsidRPr="00EB4263" w:rsidRDefault="007C762B" w:rsidP="006F2766">
            <w:pPr>
              <w:pStyle w:val="B"/>
              <w:widowControl w:val="0"/>
              <w:numPr>
                <w:ilvl w:val="0"/>
                <w:numId w:val="4"/>
              </w:numPr>
              <w:spacing w:line="276" w:lineRule="auto"/>
              <w:jc w:val="both"/>
              <w:rPr>
                <w:rFonts w:cs="Times New Roman"/>
                <w:kern w:val="2"/>
                <w:sz w:val="21"/>
                <w:szCs w:val="21"/>
              </w:rPr>
            </w:pPr>
            <w:r w:rsidRPr="00EB4263">
              <w:rPr>
                <w:rFonts w:cs="Times New Roman"/>
                <w:kern w:val="2"/>
                <w:sz w:val="21"/>
                <w:szCs w:val="21"/>
              </w:rPr>
              <w:t xml:space="preserve">Pourquoi </w:t>
            </w:r>
            <w:r w:rsidRPr="00B44F7D">
              <w:rPr>
                <w:rFonts w:cs="Times New Roman"/>
                <w:kern w:val="2"/>
                <w:sz w:val="21"/>
                <w:szCs w:val="21"/>
              </w:rPr>
              <w:t>Phèdre</w:t>
            </w:r>
            <w:r w:rsidRPr="00EB4263">
              <w:rPr>
                <w:rFonts w:cs="Times New Roman"/>
                <w:kern w:val="2"/>
                <w:sz w:val="21"/>
                <w:szCs w:val="21"/>
              </w:rPr>
              <w:t xml:space="preserve"> de Jean Racine, d'après André </w:t>
            </w:r>
            <w:r w:rsidRPr="00EB4263">
              <w:rPr>
                <w:rFonts w:cs="Times New Roman"/>
                <w:kern w:val="2"/>
                <w:sz w:val="21"/>
                <w:szCs w:val="21"/>
                <w:lang w:val="it-IT"/>
              </w:rPr>
              <w:t>Gide</w:t>
            </w:r>
            <w:r w:rsidRPr="00EB4263">
              <w:rPr>
                <w:rFonts w:cs="Times New Roman"/>
                <w:kern w:val="2"/>
                <w:sz w:val="21"/>
                <w:szCs w:val="21"/>
              </w:rPr>
              <w:t>, est "victime d'une tragédie interne"</w:t>
            </w:r>
            <w:r w:rsidR="00455C49">
              <w:rPr>
                <w:rFonts w:cs="Times New Roman"/>
                <w:kern w:val="2"/>
                <w:sz w:val="21"/>
                <w:szCs w:val="21"/>
              </w:rPr>
              <w:t xml:space="preserve"> </w:t>
            </w:r>
            <w:r w:rsidRPr="00EB4263">
              <w:rPr>
                <w:rFonts w:cs="Times New Roman"/>
                <w:kern w:val="2"/>
                <w:sz w:val="21"/>
                <w:szCs w:val="21"/>
              </w:rPr>
              <w:t>? (10 points)</w:t>
            </w:r>
          </w:p>
        </w:tc>
      </w:tr>
    </w:tbl>
    <w:p w:rsidR="007E4F7C" w:rsidRPr="00EB4263" w:rsidRDefault="00455C49">
      <w:pPr>
        <w:pStyle w:val="A5"/>
        <w:ind w:firstLine="360"/>
        <w:rPr>
          <w:rFonts w:cs="Times New Roman"/>
          <w:sz w:val="21"/>
          <w:szCs w:val="21"/>
        </w:rPr>
      </w:pPr>
      <w:r w:rsidRPr="00EB4263">
        <w:rPr>
          <w:rFonts w:eastAsia="宋体" w:cs="Times New Roman"/>
          <w:sz w:val="21"/>
          <w:szCs w:val="21"/>
          <w:lang w:val="zh-TW" w:eastAsia="zh-TW"/>
        </w:rPr>
        <w:t>考试科目：</w:t>
      </w:r>
      <w:r>
        <w:rPr>
          <w:rFonts w:eastAsia="宋体" w:cs="Times New Roman" w:hint="eastAsia"/>
          <w:sz w:val="21"/>
          <w:szCs w:val="21"/>
        </w:rPr>
        <w:t>综合</w:t>
      </w:r>
      <w:r>
        <w:rPr>
          <w:rFonts w:eastAsia="宋体" w:cs="Times New Roman"/>
          <w:sz w:val="21"/>
          <w:szCs w:val="21"/>
        </w:rPr>
        <w:t>法语</w:t>
      </w:r>
      <w:r w:rsidR="007C762B" w:rsidRPr="00EB4263">
        <w:rPr>
          <w:rFonts w:eastAsia="宋体" w:cs="Times New Roman"/>
          <w:sz w:val="21"/>
          <w:szCs w:val="21"/>
          <w:lang w:val="zh-TW" w:eastAsia="zh-TW"/>
        </w:rPr>
        <w:t xml:space="preserve">                                               </w:t>
      </w:r>
      <w:r>
        <w:rPr>
          <w:rFonts w:eastAsia="宋体" w:cs="Times New Roman"/>
          <w:sz w:val="21"/>
          <w:szCs w:val="21"/>
          <w:lang w:val="fr-FR" w:eastAsia="zh-TW"/>
        </w:rPr>
        <w:t xml:space="preserve">             </w:t>
      </w:r>
      <w:r w:rsidR="007C762B" w:rsidRPr="00EB4263">
        <w:rPr>
          <w:rFonts w:eastAsia="宋体" w:cs="Times New Roman"/>
          <w:sz w:val="21"/>
          <w:szCs w:val="21"/>
          <w:lang w:val="zh-TW" w:eastAsia="zh-TW"/>
        </w:rPr>
        <w:t xml:space="preserve">               </w:t>
      </w:r>
      <w:r w:rsidR="007C762B" w:rsidRPr="00EB4263">
        <w:rPr>
          <w:rFonts w:eastAsia="宋体" w:cs="Times New Roman"/>
          <w:sz w:val="21"/>
          <w:szCs w:val="21"/>
          <w:lang w:val="zh-TW" w:eastAsia="zh-TW"/>
        </w:rPr>
        <w:t>共</w:t>
      </w:r>
      <w:r w:rsidR="007C762B" w:rsidRPr="00EB4263">
        <w:rPr>
          <w:rFonts w:eastAsia="宋体" w:cs="Times New Roman"/>
          <w:sz w:val="21"/>
          <w:szCs w:val="21"/>
          <w:lang w:val="zh-TW" w:eastAsia="zh-TW"/>
        </w:rPr>
        <w:t xml:space="preserve">  </w:t>
      </w:r>
      <w:r w:rsidR="007C762B" w:rsidRPr="00EB4263">
        <w:rPr>
          <w:rFonts w:eastAsia="宋体" w:cs="Times New Roman"/>
          <w:sz w:val="21"/>
          <w:szCs w:val="21"/>
          <w:lang w:val="fr-FR"/>
        </w:rPr>
        <w:t>3</w:t>
      </w:r>
      <w:r w:rsidR="007C762B" w:rsidRPr="00EB4263">
        <w:rPr>
          <w:rFonts w:eastAsia="宋体" w:cs="Times New Roman"/>
          <w:sz w:val="21"/>
          <w:szCs w:val="21"/>
          <w:lang w:val="zh-TW" w:eastAsia="zh-TW"/>
        </w:rPr>
        <w:t xml:space="preserve">  </w:t>
      </w:r>
      <w:r w:rsidR="007C762B" w:rsidRPr="00EB4263">
        <w:rPr>
          <w:rFonts w:eastAsia="宋体" w:cs="Times New Roman"/>
          <w:sz w:val="21"/>
          <w:szCs w:val="21"/>
          <w:lang w:val="zh-TW" w:eastAsia="zh-TW"/>
        </w:rPr>
        <w:t>页，第</w:t>
      </w:r>
      <w:r w:rsidR="007C762B" w:rsidRPr="00EB4263">
        <w:rPr>
          <w:rFonts w:eastAsia="宋体" w:cs="Times New Roman"/>
          <w:sz w:val="21"/>
          <w:szCs w:val="21"/>
          <w:lang w:val="zh-TW" w:eastAsia="zh-TW"/>
        </w:rPr>
        <w:t xml:space="preserve">  </w:t>
      </w:r>
      <w:r w:rsidR="007C762B" w:rsidRPr="00EB4263">
        <w:rPr>
          <w:rFonts w:eastAsia="宋体" w:cs="Times New Roman"/>
          <w:sz w:val="21"/>
          <w:szCs w:val="21"/>
          <w:lang w:val="fr-FR"/>
        </w:rPr>
        <w:t>3</w:t>
      </w:r>
      <w:r w:rsidR="007C762B" w:rsidRPr="00EB4263">
        <w:rPr>
          <w:rFonts w:eastAsia="宋体" w:cs="Times New Roman"/>
          <w:sz w:val="21"/>
          <w:szCs w:val="21"/>
          <w:lang w:val="zh-TW" w:eastAsia="zh-TW"/>
        </w:rPr>
        <w:t xml:space="preserve">  </w:t>
      </w:r>
      <w:r w:rsidR="007C762B" w:rsidRPr="00EB4263">
        <w:rPr>
          <w:rFonts w:eastAsia="宋体" w:cs="Times New Roman"/>
          <w:sz w:val="21"/>
          <w:szCs w:val="21"/>
          <w:lang w:val="zh-TW" w:eastAsia="zh-TW"/>
        </w:rPr>
        <w:t>页</w:t>
      </w:r>
    </w:p>
    <w:sectPr w:rsidR="007E4F7C" w:rsidRPr="00EB4263">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97" w:rsidRDefault="00BF2797">
      <w:r>
        <w:separator/>
      </w:r>
    </w:p>
  </w:endnote>
  <w:endnote w:type="continuationSeparator" w:id="0">
    <w:p w:rsidR="00BF2797" w:rsidRDefault="00BF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Roman">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97" w:rsidRDefault="00BF2797">
      <w:r>
        <w:separator/>
      </w:r>
    </w:p>
  </w:footnote>
  <w:footnote w:type="continuationSeparator" w:id="0">
    <w:p w:rsidR="00BF2797" w:rsidRDefault="00BF2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3161F"/>
    <w:multiLevelType w:val="hybridMultilevel"/>
    <w:tmpl w:val="CC94D47E"/>
    <w:lvl w:ilvl="0" w:tplc="7208FE9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4C49F1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E64CCA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A0E45C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146C26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9369F1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7E4B25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B52F15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EDA87D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C24849"/>
    <w:multiLevelType w:val="hybridMultilevel"/>
    <w:tmpl w:val="B984808A"/>
    <w:lvl w:ilvl="0" w:tplc="9BDCE1E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4B8C6D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038528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120C3F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2C8566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490C41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04C216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D5227F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61A9D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3053BA"/>
    <w:multiLevelType w:val="hybridMultilevel"/>
    <w:tmpl w:val="AAB8E810"/>
    <w:lvl w:ilvl="0" w:tplc="671ADEA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D043E1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58E05F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956603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1BA5A3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BA4C02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2D03E2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39679B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2448D2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5D5C38"/>
    <w:multiLevelType w:val="hybridMultilevel"/>
    <w:tmpl w:val="404AA71C"/>
    <w:lvl w:ilvl="0" w:tplc="47C6EC94">
      <w:start w:val="1"/>
      <w:numFmt w:val="decimal"/>
      <w:lvlText w:val="%1."/>
      <w:lvlJc w:val="left"/>
      <w:pPr>
        <w:ind w:left="232" w:hanging="2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5B6CBA6">
      <w:start w:val="1"/>
      <w:numFmt w:val="decimal"/>
      <w:lvlText w:val="%2."/>
      <w:lvlJc w:val="left"/>
      <w:pPr>
        <w:ind w:left="1032" w:hanging="2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AAAAF52">
      <w:start w:val="1"/>
      <w:numFmt w:val="decimal"/>
      <w:lvlText w:val="%3."/>
      <w:lvlJc w:val="left"/>
      <w:pPr>
        <w:ind w:left="1832" w:hanging="2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8123116">
      <w:start w:val="1"/>
      <w:numFmt w:val="decimal"/>
      <w:lvlText w:val="%4."/>
      <w:lvlJc w:val="left"/>
      <w:pPr>
        <w:ind w:left="2632" w:hanging="2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4BC722A">
      <w:start w:val="1"/>
      <w:numFmt w:val="decimal"/>
      <w:lvlText w:val="%5."/>
      <w:lvlJc w:val="left"/>
      <w:pPr>
        <w:ind w:left="3432" w:hanging="2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8EE7EC6">
      <w:start w:val="1"/>
      <w:numFmt w:val="decimal"/>
      <w:lvlText w:val="%6."/>
      <w:lvlJc w:val="left"/>
      <w:pPr>
        <w:ind w:left="4232" w:hanging="2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4CE4812">
      <w:start w:val="1"/>
      <w:numFmt w:val="decimal"/>
      <w:lvlText w:val="%7."/>
      <w:lvlJc w:val="left"/>
      <w:pPr>
        <w:ind w:left="5032" w:hanging="2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9C8989E">
      <w:start w:val="1"/>
      <w:numFmt w:val="decimal"/>
      <w:lvlText w:val="%8."/>
      <w:lvlJc w:val="left"/>
      <w:pPr>
        <w:ind w:left="5832" w:hanging="2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81C4B98">
      <w:start w:val="1"/>
      <w:numFmt w:val="decimal"/>
      <w:lvlText w:val="%9."/>
      <w:lvlJc w:val="left"/>
      <w:pPr>
        <w:ind w:left="6632" w:hanging="23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7C"/>
    <w:rsid w:val="00412541"/>
    <w:rsid w:val="00455C49"/>
    <w:rsid w:val="006F2766"/>
    <w:rsid w:val="007C762B"/>
    <w:rsid w:val="007E4F7C"/>
    <w:rsid w:val="009F7CB0"/>
    <w:rsid w:val="00AB4BF8"/>
    <w:rsid w:val="00B44F7D"/>
    <w:rsid w:val="00BF2797"/>
    <w:rsid w:val="00D526BD"/>
    <w:rsid w:val="00DA6F9D"/>
    <w:rsid w:val="00EB4263"/>
    <w:rsid w:val="00FE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C91F-65EE-4F44-90C4-F32B6847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正文 A"/>
    <w:pPr>
      <w:widowControl w:val="0"/>
      <w:jc w:val="both"/>
    </w:pPr>
    <w:rPr>
      <w:rFonts w:cs="Arial Unicode MS"/>
      <w:color w:val="000000"/>
      <w:kern w:val="2"/>
      <w:sz w:val="84"/>
      <w:szCs w:val="84"/>
      <w:u w:color="000000"/>
      <w14:textOutline w14:w="12700" w14:cap="flat" w14:cmpd="sng" w14:algn="ctr">
        <w14:noFill/>
        <w14:prstDash w14:val="solid"/>
        <w14:miter w14:lim="400000"/>
      </w14:textOutline>
    </w:rPr>
  </w:style>
  <w:style w:type="paragraph" w:customStyle="1" w:styleId="a6">
    <w:name w:val="默认"/>
    <w:pPr>
      <w:spacing w:before="160"/>
    </w:pPr>
    <w:rPr>
      <w:rFonts w:ascii="Helvetica Neue" w:hAnsi="Helvetica Neue" w:cs="Arial Unicode MS"/>
      <w:color w:val="000000"/>
      <w:sz w:val="24"/>
      <w:szCs w:val="24"/>
      <w:u w:color="000000"/>
      <w:lang w:val="fr-FR"/>
      <w14:textOutline w14:w="12700" w14:cap="flat" w14:cmpd="sng" w14:algn="ctr">
        <w14:noFill/>
        <w14:prstDash w14:val="solid"/>
        <w14:miter w14:lim="400000"/>
      </w14:textOutline>
    </w:rPr>
  </w:style>
  <w:style w:type="paragraph" w:customStyle="1" w:styleId="B">
    <w:name w:val="正文 B"/>
    <w:rPr>
      <w:rFonts w:cs="Arial Unicode MS"/>
      <w:color w:val="000000"/>
      <w:sz w:val="24"/>
      <w:szCs w:val="24"/>
      <w:u w:color="000000"/>
      <w:lang w:val="fr-FR"/>
      <w14:textOutline w14:w="12700" w14:cap="flat" w14:cmpd="sng" w14:algn="ctr">
        <w14:noFill/>
        <w14:prstDash w14:val="solid"/>
        <w14:miter w14:lim="400000"/>
      </w14:textOutline>
    </w:rPr>
  </w:style>
  <w:style w:type="paragraph" w:styleId="a7">
    <w:name w:val="header"/>
    <w:basedOn w:val="a"/>
    <w:link w:val="Char"/>
    <w:uiPriority w:val="99"/>
    <w:unhideWhenUsed/>
    <w:rsid w:val="00FE1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E1BA4"/>
    <w:rPr>
      <w:sz w:val="18"/>
      <w:szCs w:val="18"/>
      <w:lang w:eastAsia="en-US"/>
    </w:rPr>
  </w:style>
  <w:style w:type="paragraph" w:styleId="a8">
    <w:name w:val="footer"/>
    <w:basedOn w:val="a"/>
    <w:link w:val="Char0"/>
    <w:uiPriority w:val="99"/>
    <w:unhideWhenUsed/>
    <w:rsid w:val="00FE1BA4"/>
    <w:pPr>
      <w:tabs>
        <w:tab w:val="center" w:pos="4153"/>
        <w:tab w:val="right" w:pos="8306"/>
      </w:tabs>
      <w:snapToGrid w:val="0"/>
    </w:pPr>
    <w:rPr>
      <w:sz w:val="18"/>
      <w:szCs w:val="18"/>
    </w:rPr>
  </w:style>
  <w:style w:type="character" w:customStyle="1" w:styleId="Char0">
    <w:name w:val="页脚 Char"/>
    <w:basedOn w:val="a0"/>
    <w:link w:val="a8"/>
    <w:uiPriority w:val="99"/>
    <w:rsid w:val="00FE1BA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cp:lastModifiedBy>
  <cp:revision>5</cp:revision>
  <cp:lastPrinted>2020-11-13T02:44:00Z</cp:lastPrinted>
  <dcterms:created xsi:type="dcterms:W3CDTF">2020-11-13T01:37:00Z</dcterms:created>
  <dcterms:modified xsi:type="dcterms:W3CDTF">2020-11-13T02:44:00Z</dcterms:modified>
</cp:coreProperties>
</file>