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4"/>
        <w:ind w:left="1017" w:right="0" w:firstLine="0"/>
        <w:jc w:val="center"/>
        <w:rPr>
          <w:rFonts w:hint="eastAsia" w:ascii="微软雅黑" w:eastAsia="微软雅黑"/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微软雅黑" w:eastAsia="微软雅黑"/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暨南大学硕士研究生入学考试自命题科目</w:t>
      </w:r>
    </w:p>
    <w:p>
      <w:pPr>
        <w:spacing w:before="34"/>
        <w:ind w:left="1017" w:right="0" w:firstLine="0"/>
        <w:jc w:val="center"/>
        <w:rPr>
          <w:rFonts w:hint="eastAsia" w:ascii="微软雅黑" w:eastAsia="微软雅黑"/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eastAsia="微软雅黑"/>
          <w:b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  <w:t>848</w:t>
      </w:r>
      <w:r>
        <w:rPr>
          <w:rFonts w:hint="eastAsia" w:ascii="微软雅黑" w:eastAsia="微软雅黑"/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《计算机基础综合》</w:t>
      </w:r>
      <w:r>
        <w:rPr>
          <w:rFonts w:hint="eastAsia" w:ascii="微软雅黑" w:eastAsia="微软雅黑"/>
          <w:b/>
          <w:color w:val="000000" w:themeColor="text1"/>
          <w:sz w:val="21"/>
          <w14:textFill>
            <w14:solidFill>
              <w14:schemeClr w14:val="tx1"/>
            </w14:solidFill>
          </w14:textFill>
        </w:rPr>
        <w:t>考试大纲</w:t>
      </w:r>
    </w:p>
    <w:p>
      <w:pPr>
        <w:pStyle w:val="2"/>
        <w:spacing w:before="12"/>
        <w:ind w:left="0"/>
        <w:jc w:val="center"/>
        <w:rPr>
          <w:rFonts w:hint="default" w:ascii="微软雅黑" w:eastAsia="宋体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/>
          <w:b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　　　</w:t>
      </w:r>
    </w:p>
    <w:p>
      <w:pPr>
        <w:pStyle w:val="2"/>
        <w:spacing w:before="1"/>
        <w:ind w:left="1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Ⅰ考试形式</w:t>
      </w:r>
    </w:p>
    <w:p>
      <w:pPr>
        <w:pStyle w:val="2"/>
        <w:spacing w:before="90"/>
        <w:ind w:left="1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一、试卷满分及考试时间</w:t>
      </w:r>
    </w:p>
    <w:p>
      <w:pPr>
        <w:pStyle w:val="2"/>
        <w:spacing w:line="321" w:lineRule="auto"/>
        <w:ind w:left="120" w:right="3906"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本试卷满分为 150 分，考试时间为 180 分钟二、答题方式</w:t>
      </w:r>
    </w:p>
    <w:p>
      <w:pPr>
        <w:pStyle w:val="2"/>
        <w:spacing w:before="0" w:line="321" w:lineRule="auto"/>
        <w:ind w:left="120" w:right="6006"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答题方式为闭卷、笔试三、试卷内容结构</w:t>
      </w:r>
    </w:p>
    <w:p>
      <w:pPr>
        <w:pStyle w:val="2"/>
        <w:spacing w:before="0" w:line="268" w:lineRule="exact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数据结构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75</w:t>
      </w:r>
      <w:r>
        <w:rPr>
          <w:color w:val="000000" w:themeColor="text1"/>
          <w:spacing w:val="-28"/>
          <w14:textFill>
            <w14:solidFill>
              <w14:schemeClr w14:val="tx1"/>
            </w14:solidFill>
          </w14:textFill>
        </w:rPr>
        <w:t xml:space="preserve"> 分</w:t>
      </w:r>
    </w:p>
    <w:p>
      <w:pPr>
        <w:pStyle w:val="2"/>
        <w:spacing w:before="90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操作系统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75</w:t>
      </w:r>
      <w:r>
        <w:rPr>
          <w:color w:val="000000" w:themeColor="text1"/>
          <w:spacing w:val="-28"/>
          <w14:textFill>
            <w14:solidFill>
              <w14:schemeClr w14:val="tx1"/>
            </w14:solidFill>
          </w14:textFill>
        </w:rPr>
        <w:t xml:space="preserve"> 分</w:t>
      </w:r>
    </w:p>
    <w:p>
      <w:pPr>
        <w:pStyle w:val="2"/>
        <w:spacing w:before="0"/>
        <w:ind w:left="0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3"/>
        <w:ind w:left="0"/>
        <w:rPr>
          <w:color w:val="000000" w:themeColor="text1"/>
          <w:sz w:val="15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/>
        <w:ind w:left="1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Ⅱ考查内容</w:t>
      </w:r>
    </w:p>
    <w:p>
      <w:pPr>
        <w:pStyle w:val="2"/>
        <w:ind w:left="1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数据结构【考查目标】</w:t>
      </w:r>
    </w:p>
    <w:p>
      <w:pPr>
        <w:pStyle w:val="6"/>
        <w:numPr>
          <w:ilvl w:val="0"/>
          <w:numId w:val="1"/>
        </w:numPr>
        <w:tabs>
          <w:tab w:val="left" w:pos="855"/>
        </w:tabs>
        <w:spacing w:before="91" w:after="0" w:line="321" w:lineRule="auto"/>
        <w:ind w:left="120" w:right="220" w:firstLine="420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理解数据结构的基本概念；掌握数据结构的逻辑结构、存储结构及其差异，以及各种基本操作的实现。</w:t>
      </w:r>
    </w:p>
    <w:p>
      <w:pPr>
        <w:pStyle w:val="6"/>
        <w:numPr>
          <w:ilvl w:val="0"/>
          <w:numId w:val="1"/>
        </w:numPr>
        <w:tabs>
          <w:tab w:val="left" w:pos="855"/>
        </w:tabs>
        <w:spacing w:before="0" w:after="0" w:line="268" w:lineRule="exact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掌握基本的数据处理原理和方法的基础上，能够对算法进行设计与分析。</w:t>
      </w:r>
    </w:p>
    <w:p>
      <w:pPr>
        <w:pStyle w:val="6"/>
        <w:numPr>
          <w:ilvl w:val="0"/>
          <w:numId w:val="1"/>
        </w:numPr>
        <w:tabs>
          <w:tab w:val="left" w:pos="855"/>
        </w:tabs>
        <w:spacing w:before="91" w:after="0" w:line="321" w:lineRule="auto"/>
        <w:ind w:left="120" w:right="3380" w:firstLine="420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能够选择合适的数据结构和方法进行问题求解。一、基本概念和术语</w:t>
      </w:r>
    </w:p>
    <w:p>
      <w:pPr>
        <w:pStyle w:val="2"/>
        <w:spacing w:before="0" w:line="268" w:lineRule="exact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（一）数据元素、数据结构、抽象数据类型等概念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（二）算法设计的基本要求</w:t>
      </w:r>
    </w:p>
    <w:p>
      <w:pPr>
        <w:pStyle w:val="2"/>
        <w:spacing w:before="90" w:line="321" w:lineRule="auto"/>
        <w:ind w:left="120" w:right="4746"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（三）语句的频度和估算时间复杂度二、线性表</w:t>
      </w:r>
    </w:p>
    <w:p>
      <w:pPr>
        <w:pStyle w:val="2"/>
        <w:spacing w:before="0" w:line="268" w:lineRule="exact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（一）线性表的定义和基本操作</w:t>
      </w:r>
    </w:p>
    <w:p>
      <w:pPr>
        <w:pStyle w:val="2"/>
        <w:spacing w:line="321" w:lineRule="auto"/>
        <w:ind w:right="6109" w:hanging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（二）线性表的实现1．顺序存储结构</w:t>
      </w:r>
    </w:p>
    <w:p>
      <w:pPr>
        <w:pStyle w:val="6"/>
        <w:numPr>
          <w:ilvl w:val="1"/>
          <w:numId w:val="1"/>
        </w:numPr>
        <w:tabs>
          <w:tab w:val="left" w:pos="1276"/>
        </w:tabs>
        <w:spacing w:before="0" w:after="0" w:line="268" w:lineRule="exact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链式存储结构</w:t>
      </w:r>
    </w:p>
    <w:p>
      <w:pPr>
        <w:pStyle w:val="6"/>
        <w:numPr>
          <w:ilvl w:val="1"/>
          <w:numId w:val="1"/>
        </w:numPr>
        <w:tabs>
          <w:tab w:val="left" w:pos="1276"/>
        </w:tabs>
        <w:spacing w:before="91" w:after="0" w:line="321" w:lineRule="auto"/>
        <w:ind w:left="120" w:right="6109" w:firstLine="840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sz w:val="21"/>
          <w14:textFill>
            <w14:solidFill>
              <w14:schemeClr w14:val="tx1"/>
            </w14:solidFill>
          </w14:textFill>
        </w:rPr>
        <w:t>线性表的应用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三、栈、队列和数组</w:t>
      </w:r>
    </w:p>
    <w:p>
      <w:pPr>
        <w:pStyle w:val="2"/>
        <w:spacing w:before="0" w:line="268" w:lineRule="exact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（一）栈和队列的基本概念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（二）栈和队列的顺序存储结构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（三）栈和队列的链式存储结构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（四）栈和队列的应用</w:t>
      </w:r>
    </w:p>
    <w:p>
      <w:pPr>
        <w:pStyle w:val="2"/>
        <w:spacing w:line="321" w:lineRule="auto"/>
        <w:ind w:left="120" w:right="5586"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（五）特殊矩阵的压缩存储四、树与二叉树栈</w:t>
      </w:r>
    </w:p>
    <w:p>
      <w:pPr>
        <w:pStyle w:val="2"/>
        <w:spacing w:before="0" w:line="268" w:lineRule="exact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（一）树的概念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（二）二叉树</w:t>
      </w:r>
    </w:p>
    <w:p>
      <w:pPr>
        <w:pStyle w:val="6"/>
        <w:numPr>
          <w:ilvl w:val="0"/>
          <w:numId w:val="2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二叉树的定义及其主要特征</w:t>
      </w:r>
    </w:p>
    <w:p>
      <w:pPr>
        <w:pStyle w:val="6"/>
        <w:numPr>
          <w:ilvl w:val="0"/>
          <w:numId w:val="2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二叉树的顺序存储结构和链式存储结构</w:t>
      </w:r>
    </w:p>
    <w:p>
      <w:pPr>
        <w:spacing w:after="0" w:line="240" w:lineRule="auto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sectPr>
          <w:type w:val="continuous"/>
          <w:pgSz w:w="11910" w:h="16840"/>
          <w:pgMar w:top="1400" w:right="1580" w:bottom="280" w:left="1680" w:header="720" w:footer="720" w:gutter="0"/>
          <w:cols w:space="720" w:num="1"/>
        </w:sectPr>
      </w:pPr>
    </w:p>
    <w:p>
      <w:pPr>
        <w:pStyle w:val="6"/>
        <w:numPr>
          <w:ilvl w:val="0"/>
          <w:numId w:val="2"/>
        </w:numPr>
        <w:tabs>
          <w:tab w:val="left" w:pos="1276"/>
        </w:tabs>
        <w:spacing w:before="4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二叉树的遍历</w:t>
      </w:r>
    </w:p>
    <w:p>
      <w:pPr>
        <w:pStyle w:val="6"/>
        <w:numPr>
          <w:ilvl w:val="0"/>
          <w:numId w:val="2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线索二叉树的基本概念和构造</w:t>
      </w:r>
    </w:p>
    <w:p>
      <w:pPr>
        <w:pStyle w:val="6"/>
        <w:numPr>
          <w:ilvl w:val="0"/>
          <w:numId w:val="2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二叉排序树</w:t>
      </w:r>
    </w:p>
    <w:p>
      <w:pPr>
        <w:pStyle w:val="6"/>
        <w:numPr>
          <w:ilvl w:val="0"/>
          <w:numId w:val="2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平衡二叉树</w:t>
      </w:r>
    </w:p>
    <w:p>
      <w:pPr>
        <w:pStyle w:val="2"/>
        <w:spacing w:before="90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（三）树、森林</w:t>
      </w:r>
    </w:p>
    <w:p>
      <w:pPr>
        <w:pStyle w:val="6"/>
        <w:numPr>
          <w:ilvl w:val="0"/>
          <w:numId w:val="3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树的存储结构</w:t>
      </w:r>
    </w:p>
    <w:p>
      <w:pPr>
        <w:pStyle w:val="6"/>
        <w:numPr>
          <w:ilvl w:val="0"/>
          <w:numId w:val="3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森林与二叉树的转换</w:t>
      </w:r>
    </w:p>
    <w:p>
      <w:pPr>
        <w:pStyle w:val="6"/>
        <w:numPr>
          <w:ilvl w:val="0"/>
          <w:numId w:val="3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树和森林的遍历</w:t>
      </w:r>
    </w:p>
    <w:p>
      <w:pPr>
        <w:pStyle w:val="2"/>
        <w:spacing w:line="321" w:lineRule="auto"/>
        <w:ind w:right="6320" w:hanging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（四）树的应用 1</w:t>
      </w:r>
      <w:r>
        <w:rPr>
          <w:color w:val="000000" w:themeColor="text1"/>
          <w:spacing w:val="-3"/>
          <w14:textFill>
            <w14:solidFill>
              <w14:schemeClr w14:val="tx1"/>
            </w14:solidFill>
          </w14:textFill>
        </w:rPr>
        <w:t>．特价类问题</w:t>
      </w:r>
    </w:p>
    <w:p>
      <w:pPr>
        <w:pStyle w:val="2"/>
        <w:spacing w:before="0" w:line="268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2．哈夫曼(Huffman)树和哈夫曼编码</w:t>
      </w:r>
    </w:p>
    <w:p>
      <w:pPr>
        <w:pStyle w:val="2"/>
        <w:ind w:left="1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五、图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（一）图的概念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（二）图的存储结构及基本操作</w:t>
      </w:r>
    </w:p>
    <w:p>
      <w:pPr>
        <w:pStyle w:val="6"/>
        <w:numPr>
          <w:ilvl w:val="0"/>
          <w:numId w:val="4"/>
        </w:numPr>
        <w:tabs>
          <w:tab w:val="left" w:pos="1275"/>
        </w:tabs>
        <w:spacing w:before="91" w:after="0" w:line="240" w:lineRule="auto"/>
        <w:ind w:left="127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邻接矩阵</w:t>
      </w:r>
    </w:p>
    <w:p>
      <w:pPr>
        <w:pStyle w:val="6"/>
        <w:numPr>
          <w:ilvl w:val="0"/>
          <w:numId w:val="4"/>
        </w:numPr>
        <w:tabs>
          <w:tab w:val="left" w:pos="1275"/>
        </w:tabs>
        <w:spacing w:before="91" w:after="0" w:line="240" w:lineRule="auto"/>
        <w:ind w:left="127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邻接表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（三）图的遍历</w:t>
      </w:r>
    </w:p>
    <w:p>
      <w:pPr>
        <w:pStyle w:val="6"/>
        <w:numPr>
          <w:ilvl w:val="0"/>
          <w:numId w:val="5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深度优先搜索</w:t>
      </w:r>
    </w:p>
    <w:p>
      <w:pPr>
        <w:pStyle w:val="6"/>
        <w:numPr>
          <w:ilvl w:val="0"/>
          <w:numId w:val="5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广度优先搜索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（四）图的基本应用</w:t>
      </w:r>
    </w:p>
    <w:p>
      <w:pPr>
        <w:pStyle w:val="6"/>
        <w:numPr>
          <w:ilvl w:val="0"/>
          <w:numId w:val="6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最小（代价）生成树</w:t>
      </w:r>
    </w:p>
    <w:p>
      <w:pPr>
        <w:pStyle w:val="6"/>
        <w:numPr>
          <w:ilvl w:val="0"/>
          <w:numId w:val="6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拓扑排序</w:t>
      </w:r>
    </w:p>
    <w:p>
      <w:pPr>
        <w:pStyle w:val="6"/>
        <w:numPr>
          <w:ilvl w:val="0"/>
          <w:numId w:val="6"/>
        </w:numPr>
        <w:tabs>
          <w:tab w:val="left" w:pos="1276"/>
        </w:tabs>
        <w:spacing w:before="90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关键路径</w:t>
      </w:r>
    </w:p>
    <w:p>
      <w:pPr>
        <w:pStyle w:val="6"/>
        <w:numPr>
          <w:ilvl w:val="0"/>
          <w:numId w:val="6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最短路径</w:t>
      </w:r>
    </w:p>
    <w:p>
      <w:pPr>
        <w:pStyle w:val="2"/>
        <w:ind w:left="1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六、查找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（一）查找的基本概念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（二）顺序查找法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>（三）折半查找法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（四）B-树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（五）散列(Hash)表及其查找</w:t>
      </w:r>
    </w:p>
    <w:p>
      <w:pPr>
        <w:pStyle w:val="2"/>
        <w:spacing w:line="321" w:lineRule="auto"/>
        <w:ind w:left="120" w:right="5375" w:firstLine="4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（六）查找算法的分析及应用七、内部排序</w:t>
      </w:r>
    </w:p>
    <w:p>
      <w:pPr>
        <w:pStyle w:val="2"/>
        <w:spacing w:before="0" w:line="268" w:lineRule="exact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（一）排序的基本概念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（二）插入排序</w:t>
      </w:r>
    </w:p>
    <w:p>
      <w:pPr>
        <w:pStyle w:val="6"/>
        <w:numPr>
          <w:ilvl w:val="0"/>
          <w:numId w:val="7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直接插入排序</w:t>
      </w:r>
    </w:p>
    <w:p>
      <w:pPr>
        <w:pStyle w:val="6"/>
        <w:numPr>
          <w:ilvl w:val="0"/>
          <w:numId w:val="7"/>
        </w:numPr>
        <w:tabs>
          <w:tab w:val="left" w:pos="1276"/>
        </w:tabs>
        <w:spacing w:before="91" w:after="0" w:line="240" w:lineRule="auto"/>
        <w:ind w:left="127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折半插入排序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（三）气泡排序（bubble sort）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（四）简单选择排序</w:t>
      </w:r>
    </w:p>
    <w:p>
      <w:pPr>
        <w:spacing w:after="0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10" w:h="16840"/>
          <w:pgMar w:top="1460" w:right="1580" w:bottom="280" w:left="1680" w:header="720" w:footer="720" w:gutter="0"/>
          <w:cols w:space="720" w:num="1"/>
        </w:sectPr>
      </w:pPr>
    </w:p>
    <w:p>
      <w:pPr>
        <w:pStyle w:val="2"/>
        <w:spacing w:before="41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（五）希尔排序（shell sort）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（六）快速排序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（七）堆排序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（八）二路归并排序(merge sort)</w:t>
      </w:r>
    </w:p>
    <w:p>
      <w:pPr>
        <w:pStyle w:val="2"/>
        <w:spacing w:before="90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（九）基数排序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（十）各种内部排序算法的比较</w:t>
      </w:r>
    </w:p>
    <w:p>
      <w:pPr>
        <w:pStyle w:val="2"/>
        <w:ind w:left="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（十一）内部排序算法的应用</w:t>
      </w:r>
    </w:p>
    <w:p>
      <w:pPr>
        <w:pStyle w:val="2"/>
        <w:spacing w:before="0"/>
        <w:ind w:left="0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/>
        <w:ind w:left="0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4"/>
        <w:ind w:left="0"/>
        <w:rPr>
          <w:color w:val="000000" w:themeColor="text1"/>
          <w:sz w:val="23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/>
        <w:ind w:left="1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操作系统【考查目标】</w:t>
      </w:r>
    </w:p>
    <w:p>
      <w:pPr>
        <w:pStyle w:val="6"/>
        <w:numPr>
          <w:ilvl w:val="0"/>
          <w:numId w:val="8"/>
        </w:numPr>
        <w:tabs>
          <w:tab w:val="left" w:pos="855"/>
        </w:tabs>
        <w:spacing w:before="91" w:after="0" w:line="240" w:lineRule="auto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掌握操作系统的基本概念、基本原理和基本功能，理解操作系统的整体运行过程。</w:t>
      </w:r>
    </w:p>
    <w:p>
      <w:pPr>
        <w:pStyle w:val="6"/>
        <w:numPr>
          <w:ilvl w:val="0"/>
          <w:numId w:val="8"/>
        </w:numPr>
        <w:tabs>
          <w:tab w:val="left" w:pos="855"/>
        </w:tabs>
        <w:spacing w:before="91" w:after="0" w:line="240" w:lineRule="auto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sz w:val="21"/>
          <w14:textFill>
            <w14:solidFill>
              <w14:schemeClr w14:val="tx1"/>
            </w14:solidFill>
          </w14:textFill>
        </w:rPr>
        <w:t xml:space="preserve">掌握操作系统进程、内存、文件和 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I/O</w:t>
      </w:r>
      <w:r>
        <w:rPr>
          <w:color w:val="000000" w:themeColor="text1"/>
          <w:spacing w:val="-8"/>
          <w:sz w:val="21"/>
          <w14:textFill>
            <w14:solidFill>
              <w14:schemeClr w14:val="tx1"/>
            </w14:solidFill>
          </w14:textFill>
        </w:rPr>
        <w:t xml:space="preserve"> 管理的策略、算法、机制以及相互关系。</w:t>
      </w:r>
    </w:p>
    <w:p>
      <w:pPr>
        <w:pStyle w:val="6"/>
        <w:numPr>
          <w:ilvl w:val="0"/>
          <w:numId w:val="8"/>
        </w:numPr>
        <w:tabs>
          <w:tab w:val="left" w:pos="855"/>
        </w:tabs>
        <w:spacing w:before="91" w:after="0" w:line="321" w:lineRule="auto"/>
        <w:ind w:left="540" w:right="219" w:firstLine="0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4"/>
          <w:sz w:val="21"/>
          <w14:textFill>
            <w14:solidFill>
              <w14:schemeClr w14:val="tx1"/>
            </w14:solidFill>
          </w14:textFill>
        </w:rPr>
        <w:t xml:space="preserve">能够运用所学的操作系统原理、方法与技术分析问题和解决问题，并能利用 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C</w:t>
      </w:r>
      <w:r>
        <w:rPr>
          <w:color w:val="000000" w:themeColor="text1"/>
          <w:spacing w:val="-20"/>
          <w:sz w:val="21"/>
          <w14:textFill>
            <w14:solidFill>
              <w14:schemeClr w14:val="tx1"/>
            </w14:solidFill>
          </w14:textFill>
        </w:rPr>
        <w:t xml:space="preserve"> 语言描述相关算法。</w:t>
      </w:r>
    </w:p>
    <w:p>
      <w:pPr>
        <w:pStyle w:val="2"/>
        <w:spacing w:before="0" w:line="268" w:lineRule="exact"/>
        <w:ind w:left="1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一、操作系统概述</w:t>
      </w:r>
    </w:p>
    <w:p>
      <w:pPr>
        <w:pStyle w:val="2"/>
        <w:spacing w:line="321" w:lineRule="auto"/>
        <w:ind w:left="328" w:right="38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(一) 操作系统的概念、特征、功能和提供的服务(二) 操作系统的发展与分类</w:t>
      </w:r>
    </w:p>
    <w:p>
      <w:pPr>
        <w:pStyle w:val="2"/>
        <w:spacing w:before="0" w:line="268" w:lineRule="exact"/>
        <w:ind w:left="32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(三) 操作系统的运行环境</w:t>
      </w:r>
    </w:p>
    <w:p>
      <w:pPr>
        <w:pStyle w:val="6"/>
        <w:numPr>
          <w:ilvl w:val="1"/>
          <w:numId w:val="8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内核态与用户态</w:t>
      </w:r>
    </w:p>
    <w:p>
      <w:pPr>
        <w:pStyle w:val="6"/>
        <w:numPr>
          <w:ilvl w:val="1"/>
          <w:numId w:val="8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中断、异常</w:t>
      </w:r>
    </w:p>
    <w:p>
      <w:pPr>
        <w:pStyle w:val="6"/>
        <w:numPr>
          <w:ilvl w:val="1"/>
          <w:numId w:val="8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系统调用</w:t>
      </w:r>
    </w:p>
    <w:p>
      <w:pPr>
        <w:pStyle w:val="2"/>
        <w:spacing w:line="321" w:lineRule="auto"/>
        <w:ind w:left="120" w:right="6217" w:firstLine="20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(四)操作系统体系结构二、进程管理</w:t>
      </w:r>
    </w:p>
    <w:p>
      <w:pPr>
        <w:pStyle w:val="2"/>
        <w:spacing w:before="0" w:line="268" w:lineRule="exact"/>
        <w:ind w:left="32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(一) 进程与线程</w:t>
      </w:r>
    </w:p>
    <w:p>
      <w:pPr>
        <w:pStyle w:val="6"/>
        <w:numPr>
          <w:ilvl w:val="0"/>
          <w:numId w:val="9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进程概念</w:t>
      </w:r>
    </w:p>
    <w:p>
      <w:pPr>
        <w:pStyle w:val="6"/>
        <w:numPr>
          <w:ilvl w:val="0"/>
          <w:numId w:val="9"/>
        </w:numPr>
        <w:tabs>
          <w:tab w:val="left" w:pos="960"/>
        </w:tabs>
        <w:spacing w:before="90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进程的状态与转换</w:t>
      </w:r>
    </w:p>
    <w:p>
      <w:pPr>
        <w:pStyle w:val="6"/>
        <w:numPr>
          <w:ilvl w:val="0"/>
          <w:numId w:val="9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进程控制</w:t>
      </w:r>
    </w:p>
    <w:p>
      <w:pPr>
        <w:pStyle w:val="6"/>
        <w:numPr>
          <w:ilvl w:val="0"/>
          <w:numId w:val="9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进程组织</w:t>
      </w:r>
    </w:p>
    <w:p>
      <w:pPr>
        <w:pStyle w:val="6"/>
        <w:numPr>
          <w:ilvl w:val="0"/>
          <w:numId w:val="9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进程通信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共享存储系统，消息传递系统，管道通信。</w:t>
      </w:r>
    </w:p>
    <w:p>
      <w:pPr>
        <w:pStyle w:val="6"/>
        <w:numPr>
          <w:ilvl w:val="0"/>
          <w:numId w:val="9"/>
        </w:numPr>
        <w:tabs>
          <w:tab w:val="left" w:pos="960"/>
        </w:tabs>
        <w:spacing w:before="91" w:after="0" w:line="321" w:lineRule="auto"/>
        <w:ind w:left="328" w:right="5586" w:firstLine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:sz w:val="21"/>
          <w14:textFill>
            <w14:solidFill>
              <w14:schemeClr w14:val="tx1"/>
            </w14:solidFill>
          </w14:textFill>
        </w:rPr>
        <w:t>线程概念与多线程模型</w:t>
      </w:r>
      <w:r>
        <w:rPr>
          <w:color w:val="000000" w:themeColor="text1"/>
          <w:spacing w:val="-1"/>
          <w:sz w:val="21"/>
          <w14:textFill>
            <w14:solidFill>
              <w14:schemeClr w14:val="tx1"/>
            </w14:solidFill>
          </w14:textFill>
        </w:rPr>
        <w:t>(二) 处理机调度</w:t>
      </w:r>
    </w:p>
    <w:p>
      <w:pPr>
        <w:pStyle w:val="6"/>
        <w:numPr>
          <w:ilvl w:val="0"/>
          <w:numId w:val="10"/>
        </w:numPr>
        <w:tabs>
          <w:tab w:val="left" w:pos="960"/>
        </w:tabs>
        <w:spacing w:before="0" w:after="0" w:line="268" w:lineRule="exact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调度的基本概念</w:t>
      </w:r>
    </w:p>
    <w:p>
      <w:pPr>
        <w:pStyle w:val="6"/>
        <w:numPr>
          <w:ilvl w:val="0"/>
          <w:numId w:val="10"/>
        </w:numPr>
        <w:tabs>
          <w:tab w:val="left" w:pos="960"/>
        </w:tabs>
        <w:spacing w:before="91" w:after="0" w:line="321" w:lineRule="auto"/>
        <w:ind w:left="645" w:right="5586" w:firstLine="0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:sz w:val="21"/>
          <w14:textFill>
            <w14:solidFill>
              <w14:schemeClr w14:val="tx1"/>
            </w14:solidFill>
          </w14:textFill>
        </w:rPr>
        <w:t>调度时机、切换与过程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:spacing w:val="-1"/>
          <w:sz w:val="21"/>
          <w14:textFill>
            <w14:solidFill>
              <w14:schemeClr w14:val="tx1"/>
            </w14:solidFill>
          </w14:textFill>
        </w:rPr>
        <w:t xml:space="preserve"> 调度的基本准则</w:t>
      </w:r>
    </w:p>
    <w:p>
      <w:pPr>
        <w:pStyle w:val="6"/>
        <w:numPr>
          <w:ilvl w:val="0"/>
          <w:numId w:val="11"/>
        </w:numPr>
        <w:tabs>
          <w:tab w:val="left" w:pos="960"/>
        </w:tabs>
        <w:spacing w:before="0" w:after="0" w:line="268" w:lineRule="exact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调度方式</w:t>
      </w:r>
    </w:p>
    <w:p>
      <w:pPr>
        <w:pStyle w:val="6"/>
        <w:numPr>
          <w:ilvl w:val="0"/>
          <w:numId w:val="11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典型调度算法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先来先服务调度算法，短作业 (短进程、短线程 )优先调度算法，时间片轮转</w:t>
      </w:r>
    </w:p>
    <w:p>
      <w:pPr>
        <w:spacing w:after="0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10" w:h="16840"/>
          <w:pgMar w:top="1460" w:right="1580" w:bottom="280" w:left="1680" w:header="720" w:footer="720" w:gutter="0"/>
          <w:cols w:space="720" w:num="1"/>
        </w:sectPr>
      </w:pPr>
    </w:p>
    <w:p>
      <w:pPr>
        <w:pStyle w:val="2"/>
        <w:spacing w:before="41" w:line="321" w:lineRule="auto"/>
        <w:ind w:left="328" w:right="755" w:firstLine="21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 xml:space="preserve">调度算法，优先级调度算法，高响应比优先调度算法，多级反馈队列调度算法。  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(三) 同步与互斥</w:t>
      </w:r>
    </w:p>
    <w:p>
      <w:pPr>
        <w:pStyle w:val="6"/>
        <w:numPr>
          <w:ilvl w:val="0"/>
          <w:numId w:val="12"/>
        </w:numPr>
        <w:tabs>
          <w:tab w:val="left" w:pos="960"/>
        </w:tabs>
        <w:spacing w:before="0" w:after="0" w:line="268" w:lineRule="exact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进程同步的基本概念</w:t>
      </w:r>
    </w:p>
    <w:p>
      <w:pPr>
        <w:pStyle w:val="6"/>
        <w:numPr>
          <w:ilvl w:val="0"/>
          <w:numId w:val="12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实现临界区互斥的基本方法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软件实现方法，硬件实现方法。</w:t>
      </w:r>
    </w:p>
    <w:p>
      <w:pPr>
        <w:pStyle w:val="6"/>
        <w:numPr>
          <w:ilvl w:val="0"/>
          <w:numId w:val="12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信号量</w:t>
      </w:r>
    </w:p>
    <w:p>
      <w:pPr>
        <w:pStyle w:val="6"/>
        <w:numPr>
          <w:ilvl w:val="0"/>
          <w:numId w:val="12"/>
        </w:numPr>
        <w:tabs>
          <w:tab w:val="left" w:pos="960"/>
        </w:tabs>
        <w:spacing w:before="90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管程</w:t>
      </w:r>
    </w:p>
    <w:p>
      <w:pPr>
        <w:pStyle w:val="6"/>
        <w:numPr>
          <w:ilvl w:val="0"/>
          <w:numId w:val="12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经典同步问题</w:t>
      </w:r>
    </w:p>
    <w:p>
      <w:pPr>
        <w:pStyle w:val="2"/>
        <w:spacing w:line="321" w:lineRule="auto"/>
        <w:ind w:left="328" w:right="2329" w:firstLine="63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生产者-消费者问题，读者 -写者问题，哲学家进餐问题。(四) 死锁</w:t>
      </w:r>
    </w:p>
    <w:p>
      <w:pPr>
        <w:pStyle w:val="6"/>
        <w:numPr>
          <w:ilvl w:val="0"/>
          <w:numId w:val="13"/>
        </w:numPr>
        <w:tabs>
          <w:tab w:val="left" w:pos="960"/>
        </w:tabs>
        <w:spacing w:before="0" w:after="0" w:line="268" w:lineRule="exact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死锁的概念</w:t>
      </w:r>
    </w:p>
    <w:p>
      <w:pPr>
        <w:pStyle w:val="6"/>
        <w:numPr>
          <w:ilvl w:val="0"/>
          <w:numId w:val="13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死锁处理策略</w:t>
      </w:r>
    </w:p>
    <w:p>
      <w:pPr>
        <w:pStyle w:val="6"/>
        <w:numPr>
          <w:ilvl w:val="0"/>
          <w:numId w:val="13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死锁预防</w:t>
      </w:r>
    </w:p>
    <w:p>
      <w:pPr>
        <w:pStyle w:val="6"/>
        <w:numPr>
          <w:ilvl w:val="0"/>
          <w:numId w:val="13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死锁避免</w:t>
      </w:r>
    </w:p>
    <w:p>
      <w:pPr>
        <w:pStyle w:val="2"/>
        <w:ind w:left="85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系统安全状态，银行家算法。</w:t>
      </w:r>
    </w:p>
    <w:p>
      <w:pPr>
        <w:pStyle w:val="6"/>
        <w:numPr>
          <w:ilvl w:val="0"/>
          <w:numId w:val="13"/>
        </w:numPr>
        <w:tabs>
          <w:tab w:val="left" w:pos="960"/>
        </w:tabs>
        <w:spacing w:before="91" w:after="0" w:line="321" w:lineRule="auto"/>
        <w:ind w:left="120" w:right="6215" w:firstLine="52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2"/>
          <w:sz w:val="21"/>
          <w14:textFill>
            <w14:solidFill>
              <w14:schemeClr w14:val="tx1"/>
            </w14:solidFill>
          </w14:textFill>
        </w:rPr>
        <w:t>死锁检测和解除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三、内存管理</w:t>
      </w:r>
    </w:p>
    <w:p>
      <w:pPr>
        <w:pStyle w:val="2"/>
        <w:spacing w:before="0" w:line="268" w:lineRule="exact"/>
        <w:ind w:left="32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(一) 内存管理基础</w:t>
      </w:r>
    </w:p>
    <w:p>
      <w:pPr>
        <w:pStyle w:val="6"/>
        <w:numPr>
          <w:ilvl w:val="0"/>
          <w:numId w:val="14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内存管理概念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程序装入与链接，逻辑地址与物理地址空间，内存保护。</w:t>
      </w:r>
    </w:p>
    <w:p>
      <w:pPr>
        <w:pStyle w:val="6"/>
        <w:numPr>
          <w:ilvl w:val="0"/>
          <w:numId w:val="14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交换与覆盖</w:t>
      </w:r>
    </w:p>
    <w:p>
      <w:pPr>
        <w:pStyle w:val="6"/>
        <w:numPr>
          <w:ilvl w:val="0"/>
          <w:numId w:val="14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连续分配管理方式</w:t>
      </w:r>
    </w:p>
    <w:p>
      <w:pPr>
        <w:pStyle w:val="6"/>
        <w:numPr>
          <w:ilvl w:val="0"/>
          <w:numId w:val="14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非连续分配管理方式</w:t>
      </w:r>
    </w:p>
    <w:p>
      <w:pPr>
        <w:pStyle w:val="2"/>
        <w:spacing w:line="321" w:lineRule="auto"/>
        <w:ind w:left="328" w:right="3066" w:firstLine="63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14:textFill>
            <w14:solidFill>
              <w14:schemeClr w14:val="tx1"/>
            </w14:solidFill>
          </w14:textFill>
        </w:rPr>
        <w:t xml:space="preserve">分页管理方式，分段管理方式，段页式管理方式。  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(二) 虚拟内存管理</w:t>
      </w:r>
    </w:p>
    <w:p>
      <w:pPr>
        <w:pStyle w:val="6"/>
        <w:numPr>
          <w:ilvl w:val="0"/>
          <w:numId w:val="15"/>
        </w:numPr>
        <w:tabs>
          <w:tab w:val="left" w:pos="960"/>
        </w:tabs>
        <w:spacing w:before="0" w:after="0" w:line="268" w:lineRule="exact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虚拟内存基本概念</w:t>
      </w:r>
    </w:p>
    <w:p>
      <w:pPr>
        <w:pStyle w:val="6"/>
        <w:numPr>
          <w:ilvl w:val="0"/>
          <w:numId w:val="15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请求分页管理方式</w:t>
      </w:r>
    </w:p>
    <w:p>
      <w:pPr>
        <w:pStyle w:val="6"/>
        <w:numPr>
          <w:ilvl w:val="0"/>
          <w:numId w:val="15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页面置换算法</w:t>
      </w:r>
    </w:p>
    <w:p>
      <w:pPr>
        <w:pStyle w:val="2"/>
        <w:spacing w:before="90" w:line="321" w:lineRule="auto"/>
        <w:ind w:left="120" w:right="114" w:firstLine="8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w w:val="99"/>
          <w14:textFill>
            <w14:solidFill>
              <w14:schemeClr w14:val="tx1"/>
            </w14:solidFill>
          </w14:textFill>
        </w:rPr>
        <w:t>最佳置换算法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"/>
          <w:w w:val="99"/>
          <w14:textFill>
            <w14:solidFill>
              <w14:schemeClr w14:val="tx1"/>
            </w14:solidFill>
          </w14:textFill>
        </w:rPr>
        <w:t>(O</w:t>
      </w:r>
      <w:r>
        <w:rPr>
          <w:color w:val="000000" w:themeColor="text1"/>
          <w:spacing w:val="-2"/>
          <w:w w:val="99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:spacing w:val="1"/>
          <w:w w:val="99"/>
          <w14:textFill>
            <w14:solidFill>
              <w14:schemeClr w14:val="tx1"/>
            </w14:solidFill>
          </w14:textFill>
        </w:rPr>
        <w:t>T</w:t>
      </w:r>
      <w:r>
        <w:rPr>
          <w:color w:val="000000" w:themeColor="text1"/>
          <w:spacing w:val="-13"/>
          <w:w w:val="99"/>
          <w14:textFill>
            <w14:solidFill>
              <w14:schemeClr w14:val="tx1"/>
            </w14:solidFill>
          </w14:textFill>
        </w:rPr>
        <w:t>)，先进先出置换算法</w:t>
      </w:r>
      <w:r>
        <w:rPr>
          <w:color w:val="000000" w:themeColor="text1"/>
          <w:spacing w:val="-13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"/>
          <w:w w:val="99"/>
          <w14:textFill>
            <w14:solidFill>
              <w14:schemeClr w14:val="tx1"/>
            </w14:solidFill>
          </w14:textFill>
        </w:rPr>
        <w:t>(FI</w:t>
      </w:r>
      <w:r>
        <w:rPr>
          <w:color w:val="000000" w:themeColor="text1"/>
          <w:spacing w:val="-2"/>
          <w:w w:val="99"/>
          <w14:textFill>
            <w14:solidFill>
              <w14:schemeClr w14:val="tx1"/>
            </w14:solidFill>
          </w14:textFill>
        </w:rPr>
        <w:t>F</w:t>
      </w:r>
      <w:r>
        <w:rPr>
          <w:color w:val="000000" w:themeColor="text1"/>
          <w:spacing w:val="1"/>
          <w:w w:val="99"/>
          <w14:textFill>
            <w14:solidFill>
              <w14:schemeClr w14:val="tx1"/>
            </w14:solidFill>
          </w14:textFill>
        </w:rPr>
        <w:t>O)</w:t>
      </w:r>
      <w:r>
        <w:rPr>
          <w:color w:val="000000" w:themeColor="text1"/>
          <w:spacing w:val="-11"/>
          <w:w w:val="99"/>
          <w14:textFill>
            <w14:solidFill>
              <w14:schemeClr w14:val="tx1"/>
            </w14:solidFill>
          </w14:textFill>
        </w:rPr>
        <w:t>，最近最少使用置换算法</w:t>
      </w:r>
      <w:r>
        <w:rPr>
          <w:color w:val="000000" w:themeColor="text1"/>
          <w:spacing w:val="-1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spacing w:val="1"/>
          <w:w w:val="99"/>
          <w14:textFill>
            <w14:solidFill>
              <w14:schemeClr w14:val="tx1"/>
            </w14:solidFill>
          </w14:textFill>
        </w:rPr>
        <w:t>(L</w:t>
      </w:r>
      <w:r>
        <w:rPr>
          <w:color w:val="000000" w:themeColor="text1"/>
          <w:spacing w:val="-2"/>
          <w:w w:val="99"/>
          <w14:textFill>
            <w14:solidFill>
              <w14:schemeClr w14:val="tx1"/>
            </w14:solidFill>
          </w14:textFill>
        </w:rPr>
        <w:t>R</w:t>
      </w:r>
      <w:r>
        <w:rPr>
          <w:color w:val="000000" w:themeColor="text1"/>
          <w:spacing w:val="1"/>
          <w:w w:val="99"/>
          <w14:textFill>
            <w14:solidFill>
              <w14:schemeClr w14:val="tx1"/>
            </w14:solidFill>
          </w14:textFill>
        </w:rPr>
        <w:t>U</w:t>
      </w:r>
      <w:r>
        <w:rPr>
          <w:color w:val="000000" w:themeColor="text1"/>
          <w:w w:val="99"/>
          <w14:textFill>
            <w14:solidFill>
              <w14:schemeClr w14:val="tx1"/>
            </w14:solidFill>
          </w14:textFill>
        </w:rPr>
        <w:t>)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color w:val="000000" w:themeColor="text1"/>
          <w:w w:val="99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时钟置换算法 (CLOCK</w:t>
      </w:r>
      <w:r>
        <w:rPr>
          <w:color w:val="000000" w:themeColor="text1"/>
          <w:spacing w:val="-1"/>
          <w14:textFill>
            <w14:solidFill>
              <w14:schemeClr w14:val="tx1"/>
            </w14:solidFill>
          </w14:textFill>
        </w:rPr>
        <w:t>) 。</w:t>
      </w:r>
    </w:p>
    <w:p>
      <w:pPr>
        <w:pStyle w:val="6"/>
        <w:numPr>
          <w:ilvl w:val="0"/>
          <w:numId w:val="15"/>
        </w:numPr>
        <w:tabs>
          <w:tab w:val="left" w:pos="960"/>
        </w:tabs>
        <w:spacing w:before="0" w:after="0" w:line="268" w:lineRule="exact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页面分配策略</w:t>
      </w:r>
    </w:p>
    <w:p>
      <w:pPr>
        <w:pStyle w:val="6"/>
        <w:numPr>
          <w:ilvl w:val="0"/>
          <w:numId w:val="15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工作集</w:t>
      </w:r>
    </w:p>
    <w:p>
      <w:pPr>
        <w:pStyle w:val="6"/>
        <w:numPr>
          <w:ilvl w:val="0"/>
          <w:numId w:val="15"/>
        </w:numPr>
        <w:tabs>
          <w:tab w:val="left" w:pos="960"/>
        </w:tabs>
        <w:spacing w:before="91" w:after="0" w:line="321" w:lineRule="auto"/>
        <w:ind w:left="120" w:right="7266" w:firstLine="52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8"/>
          <w:sz w:val="21"/>
          <w14:textFill>
            <w14:solidFill>
              <w14:schemeClr w14:val="tx1"/>
            </w14:solidFill>
          </w14:textFill>
        </w:rPr>
        <w:t>抖动</w:t>
      </w:r>
      <w:r>
        <w:rPr>
          <w:color w:val="000000" w:themeColor="text1"/>
          <w:spacing w:val="-3"/>
          <w:sz w:val="21"/>
          <w14:textFill>
            <w14:solidFill>
              <w14:schemeClr w14:val="tx1"/>
            </w14:solidFill>
          </w14:textFill>
        </w:rPr>
        <w:t>四、文件管理</w:t>
      </w:r>
    </w:p>
    <w:p>
      <w:pPr>
        <w:pStyle w:val="2"/>
        <w:spacing w:before="0" w:line="268" w:lineRule="exact"/>
        <w:ind w:left="32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(一) 文件系统基础</w:t>
      </w:r>
    </w:p>
    <w:p>
      <w:pPr>
        <w:pStyle w:val="6"/>
        <w:numPr>
          <w:ilvl w:val="0"/>
          <w:numId w:val="16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文件概念</w:t>
      </w:r>
    </w:p>
    <w:p>
      <w:pPr>
        <w:pStyle w:val="6"/>
        <w:numPr>
          <w:ilvl w:val="0"/>
          <w:numId w:val="16"/>
        </w:numPr>
        <w:tabs>
          <w:tab w:val="left" w:pos="960"/>
        </w:tabs>
        <w:spacing w:before="9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文件的逻辑结构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顺序文件，索引文件，索引顺序文件。</w:t>
      </w:r>
    </w:p>
    <w:p>
      <w:pPr>
        <w:spacing w:after="0"/>
        <w:rPr>
          <w:color w:val="000000" w:themeColor="text1"/>
          <w14:textFill>
            <w14:solidFill>
              <w14:schemeClr w14:val="tx1"/>
            </w14:solidFill>
          </w14:textFill>
        </w:rPr>
        <w:sectPr>
          <w:pgSz w:w="11910" w:h="16840"/>
          <w:pgMar w:top="1460" w:right="1580" w:bottom="280" w:left="1680" w:header="720" w:footer="720" w:gutter="0"/>
          <w:cols w:space="720" w:num="1"/>
        </w:sectPr>
      </w:pPr>
    </w:p>
    <w:p>
      <w:pPr>
        <w:pStyle w:val="6"/>
        <w:numPr>
          <w:ilvl w:val="0"/>
          <w:numId w:val="16"/>
        </w:numPr>
        <w:tabs>
          <w:tab w:val="left" w:pos="960"/>
        </w:tabs>
        <w:spacing w:before="41" w:after="0" w:line="240" w:lineRule="auto"/>
        <w:ind w:left="960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目录结构</w:t>
      </w: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文件控制块和索引节点， 单级目录结构和两级目录结构， 树形目录结构，图形目</w:t>
      </w:r>
    </w:p>
    <w:p>
      <w:pPr>
        <w:pStyle w:val="2"/>
        <w:ind w:left="1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录结构。</w:t>
      </w:r>
    </w:p>
    <w:p>
      <w:pPr>
        <w:pStyle w:val="6"/>
        <w:numPr>
          <w:ilvl w:val="0"/>
          <w:numId w:val="16"/>
        </w:numPr>
        <w:tabs>
          <w:tab w:val="left" w:pos="855"/>
        </w:tabs>
        <w:spacing w:before="91" w:after="0" w:line="240" w:lineRule="auto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文件共享</w:t>
      </w:r>
    </w:p>
    <w:p>
      <w:pPr>
        <w:pStyle w:val="6"/>
        <w:numPr>
          <w:ilvl w:val="0"/>
          <w:numId w:val="16"/>
        </w:numPr>
        <w:tabs>
          <w:tab w:val="left" w:pos="855"/>
        </w:tabs>
        <w:spacing w:before="90" w:after="0" w:line="240" w:lineRule="auto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文件保护</w:t>
      </w:r>
    </w:p>
    <w:p>
      <w:pPr>
        <w:pStyle w:val="2"/>
        <w:spacing w:line="321" w:lineRule="auto"/>
        <w:ind w:left="328" w:right="5691" w:firstLine="525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访问类型，访问控制。(二) 文件系统实现</w:t>
      </w:r>
    </w:p>
    <w:p>
      <w:pPr>
        <w:pStyle w:val="6"/>
        <w:numPr>
          <w:ilvl w:val="0"/>
          <w:numId w:val="17"/>
        </w:numPr>
        <w:tabs>
          <w:tab w:val="left" w:pos="855"/>
        </w:tabs>
        <w:spacing w:before="0" w:after="0" w:line="268" w:lineRule="exact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文件系统层次结构</w:t>
      </w:r>
    </w:p>
    <w:p>
      <w:pPr>
        <w:pStyle w:val="6"/>
        <w:numPr>
          <w:ilvl w:val="0"/>
          <w:numId w:val="17"/>
        </w:numPr>
        <w:tabs>
          <w:tab w:val="left" w:pos="855"/>
        </w:tabs>
        <w:spacing w:before="91" w:after="0" w:line="240" w:lineRule="auto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目录实现</w:t>
      </w:r>
    </w:p>
    <w:p>
      <w:pPr>
        <w:pStyle w:val="6"/>
        <w:numPr>
          <w:ilvl w:val="0"/>
          <w:numId w:val="17"/>
        </w:numPr>
        <w:tabs>
          <w:tab w:val="left" w:pos="855"/>
        </w:tabs>
        <w:spacing w:before="91" w:after="0" w:line="240" w:lineRule="auto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95"/>
          <w:sz w:val="21"/>
          <w14:textFill>
            <w14:solidFill>
              <w14:schemeClr w14:val="tx1"/>
            </w14:solidFill>
          </w14:textFill>
        </w:rPr>
        <w:t>文件实现</w:t>
      </w:r>
    </w:p>
    <w:p>
      <w:pPr>
        <w:pStyle w:val="2"/>
        <w:ind w:left="32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(三) 磁盘组织与管理</w:t>
      </w:r>
    </w:p>
    <w:p>
      <w:pPr>
        <w:pStyle w:val="6"/>
        <w:numPr>
          <w:ilvl w:val="0"/>
          <w:numId w:val="18"/>
        </w:numPr>
        <w:tabs>
          <w:tab w:val="left" w:pos="855"/>
        </w:tabs>
        <w:spacing w:before="91" w:after="0" w:line="240" w:lineRule="auto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磁盘的结构</w:t>
      </w:r>
    </w:p>
    <w:p>
      <w:pPr>
        <w:pStyle w:val="6"/>
        <w:numPr>
          <w:ilvl w:val="0"/>
          <w:numId w:val="18"/>
        </w:numPr>
        <w:tabs>
          <w:tab w:val="left" w:pos="855"/>
        </w:tabs>
        <w:spacing w:before="91" w:after="0" w:line="240" w:lineRule="auto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磁盘调度算法</w:t>
      </w:r>
    </w:p>
    <w:p>
      <w:pPr>
        <w:pStyle w:val="6"/>
        <w:numPr>
          <w:ilvl w:val="0"/>
          <w:numId w:val="18"/>
        </w:numPr>
        <w:tabs>
          <w:tab w:val="left" w:pos="855"/>
        </w:tabs>
        <w:spacing w:before="91" w:after="0" w:line="240" w:lineRule="auto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磁盘的管理</w:t>
      </w:r>
    </w:p>
    <w:p>
      <w:pPr>
        <w:pStyle w:val="2"/>
        <w:spacing w:line="321" w:lineRule="auto"/>
        <w:ind w:left="328" w:right="6111" w:hanging="209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五、输入输出 (I/O) 管理(一) I/O 管理概述</w:t>
      </w:r>
    </w:p>
    <w:p>
      <w:pPr>
        <w:pStyle w:val="6"/>
        <w:numPr>
          <w:ilvl w:val="0"/>
          <w:numId w:val="19"/>
        </w:numPr>
        <w:tabs>
          <w:tab w:val="left" w:pos="855"/>
        </w:tabs>
        <w:spacing w:before="0" w:after="0" w:line="268" w:lineRule="exact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I/O</w:t>
      </w:r>
      <w:r>
        <w:rPr>
          <w:color w:val="000000" w:themeColor="text1"/>
          <w:spacing w:val="-1"/>
          <w:sz w:val="21"/>
          <w14:textFill>
            <w14:solidFill>
              <w14:schemeClr w14:val="tx1"/>
            </w14:solidFill>
          </w14:textFill>
        </w:rPr>
        <w:t xml:space="preserve"> 控制方式</w:t>
      </w:r>
    </w:p>
    <w:p>
      <w:pPr>
        <w:pStyle w:val="6"/>
        <w:numPr>
          <w:ilvl w:val="0"/>
          <w:numId w:val="19"/>
        </w:numPr>
        <w:tabs>
          <w:tab w:val="left" w:pos="855"/>
        </w:tabs>
        <w:spacing w:before="91" w:after="0" w:line="321" w:lineRule="auto"/>
        <w:ind w:left="328" w:right="6111" w:firstLine="211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I/O</w:t>
      </w:r>
      <w:r>
        <w:rPr>
          <w:color w:val="000000" w:themeColor="text1"/>
          <w:spacing w:val="-4"/>
          <w:sz w:val="21"/>
          <w14:textFill>
            <w14:solidFill>
              <w14:schemeClr w14:val="tx1"/>
            </w14:solidFill>
          </w14:textFill>
        </w:rPr>
        <w:t xml:space="preserve"> 软件层次结构</w:t>
      </w:r>
      <w:r>
        <w:rPr>
          <w:color w:val="000000" w:themeColor="text1"/>
          <w:spacing w:val="-1"/>
          <w:sz w:val="21"/>
          <w14:textFill>
            <w14:solidFill>
              <w14:schemeClr w14:val="tx1"/>
            </w14:solidFill>
          </w14:textFill>
        </w:rPr>
        <w:t xml:space="preserve">(二) 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I/O</w:t>
      </w:r>
      <w:r>
        <w:rPr>
          <w:color w:val="000000" w:themeColor="text1"/>
          <w:spacing w:val="-1"/>
          <w:sz w:val="21"/>
          <w14:textFill>
            <w14:solidFill>
              <w14:schemeClr w14:val="tx1"/>
            </w14:solidFill>
          </w14:textFill>
        </w:rPr>
        <w:t xml:space="preserve"> 核心子系统</w:t>
      </w:r>
    </w:p>
    <w:p>
      <w:pPr>
        <w:pStyle w:val="6"/>
        <w:numPr>
          <w:ilvl w:val="0"/>
          <w:numId w:val="20"/>
        </w:numPr>
        <w:tabs>
          <w:tab w:val="left" w:pos="855"/>
        </w:tabs>
        <w:spacing w:before="0" w:after="0" w:line="268" w:lineRule="exact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I/O</w:t>
      </w:r>
      <w:r>
        <w:rPr>
          <w:color w:val="000000" w:themeColor="text1"/>
          <w:spacing w:val="-1"/>
          <w:sz w:val="21"/>
          <w14:textFill>
            <w14:solidFill>
              <w14:schemeClr w14:val="tx1"/>
            </w14:solidFill>
          </w14:textFill>
        </w:rPr>
        <w:t xml:space="preserve"> 调度概念</w:t>
      </w:r>
    </w:p>
    <w:p>
      <w:pPr>
        <w:pStyle w:val="6"/>
        <w:numPr>
          <w:ilvl w:val="0"/>
          <w:numId w:val="20"/>
        </w:numPr>
        <w:tabs>
          <w:tab w:val="left" w:pos="855"/>
        </w:tabs>
        <w:spacing w:before="91" w:after="0" w:line="240" w:lineRule="auto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高速缓存与缓冲区</w:t>
      </w:r>
    </w:p>
    <w:p>
      <w:pPr>
        <w:pStyle w:val="6"/>
        <w:numPr>
          <w:ilvl w:val="0"/>
          <w:numId w:val="20"/>
        </w:numPr>
        <w:tabs>
          <w:tab w:val="left" w:pos="855"/>
        </w:tabs>
        <w:spacing w:before="91" w:after="0" w:line="240" w:lineRule="auto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设备分配与回收</w:t>
      </w:r>
    </w:p>
    <w:p>
      <w:pPr>
        <w:pStyle w:val="6"/>
        <w:numPr>
          <w:ilvl w:val="0"/>
          <w:numId w:val="20"/>
        </w:numPr>
        <w:tabs>
          <w:tab w:val="left" w:pos="855"/>
        </w:tabs>
        <w:spacing w:before="91" w:after="0" w:line="240" w:lineRule="auto"/>
        <w:ind w:left="854" w:right="0" w:hanging="315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sz w:val="21"/>
          <w14:textFill>
            <w14:solidFill>
              <w14:schemeClr w14:val="tx1"/>
            </w14:solidFill>
          </w14:textFill>
        </w:rPr>
        <w:t>假脱机技术 (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SPOOLing)</w:t>
      </w:r>
    </w:p>
    <w:p>
      <w:pPr>
        <w:pStyle w:val="2"/>
        <w:spacing w:before="0"/>
        <w:ind w:left="0"/>
        <w:rPr>
          <w:color w:val="000000" w:themeColor="text1"/>
          <w:sz w:val="20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2"/>
        <w:ind w:left="0"/>
        <w:rPr>
          <w:color w:val="000000" w:themeColor="text1"/>
          <w:sz w:val="15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/>
        <w:ind w:left="12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Ⅲ特别推荐</w:t>
      </w:r>
    </w:p>
    <w:p>
      <w:pPr>
        <w:pStyle w:val="6"/>
        <w:numPr>
          <w:ilvl w:val="0"/>
          <w:numId w:val="21"/>
        </w:numPr>
        <w:tabs>
          <w:tab w:val="left" w:pos="436"/>
        </w:tabs>
        <w:spacing w:before="91" w:after="0" w:line="240" w:lineRule="auto"/>
        <w:ind w:left="43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sz w:val="21"/>
          <w14:textFill>
            <w14:solidFill>
              <w14:schemeClr w14:val="tx1"/>
            </w14:solidFill>
          </w14:textFill>
        </w:rPr>
        <w:t>严蔚敏，吴伟民, 数据结构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（C</w:t>
      </w:r>
      <w:r>
        <w:rPr>
          <w:color w:val="000000" w:themeColor="text1"/>
          <w:spacing w:val="-1"/>
          <w:sz w:val="21"/>
          <w14:textFill>
            <w14:solidFill>
              <w14:schemeClr w14:val="tx1"/>
            </w14:solidFill>
          </w14:textFill>
        </w:rPr>
        <w:t xml:space="preserve"> 语言版</w:t>
      </w:r>
      <w:r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  <w:t>）,清华大学出版社出版</w:t>
      </w:r>
    </w:p>
    <w:p>
      <w:pPr>
        <w:pStyle w:val="6"/>
        <w:numPr>
          <w:ilvl w:val="0"/>
          <w:numId w:val="21"/>
        </w:numPr>
        <w:tabs>
          <w:tab w:val="left" w:pos="436"/>
        </w:tabs>
        <w:spacing w:before="91" w:after="0" w:line="240" w:lineRule="auto"/>
        <w:ind w:left="43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"/>
          <w:sz w:val="21"/>
          <w14:textFill>
            <w14:solidFill>
              <w14:schemeClr w14:val="tx1"/>
            </w14:solidFill>
          </w14:textFill>
        </w:rPr>
        <w:t>严蔚敏, 吴伟民,《数据结构习题解析》,清华大学出版社出版</w:t>
      </w:r>
    </w:p>
    <w:p>
      <w:pPr>
        <w:pStyle w:val="6"/>
        <w:numPr>
          <w:ilvl w:val="0"/>
          <w:numId w:val="21"/>
        </w:numPr>
        <w:tabs>
          <w:tab w:val="left" w:pos="436"/>
        </w:tabs>
        <w:spacing w:before="91" w:after="0" w:line="240" w:lineRule="auto"/>
        <w:ind w:left="435" w:right="0" w:hanging="316"/>
        <w:jc w:val="left"/>
        <w:rPr>
          <w:color w:val="000000" w:themeColor="text1"/>
          <w:sz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17"/>
          <w:sz w:val="21"/>
          <w14:textFill>
            <w14:solidFill>
              <w14:schemeClr w14:val="tx1"/>
            </w14:solidFill>
          </w14:textFill>
        </w:rPr>
        <w:t>汤小丹，梁红兵，《计算机操作系统》，西安电子科技大学出版社</w:t>
      </w:r>
    </w:p>
    <w:bookmarkEnd w:id="0"/>
    <w:sectPr>
      <w:pgSz w:w="11910" w:h="16840"/>
      <w:pgMar w:top="1460" w:right="15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9341B"/>
    <w:multiLevelType w:val="multilevel"/>
    <w:tmpl w:val="9239341B"/>
    <w:lvl w:ilvl="0" w:tentative="0">
      <w:start w:val="1"/>
      <w:numFmt w:val="decimal"/>
      <w:lvlText w:val="%1."/>
      <w:lvlJc w:val="left"/>
      <w:pPr>
        <w:ind w:left="960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1">
    <w:nsid w:val="9C8AC8EF"/>
    <w:multiLevelType w:val="multilevel"/>
    <w:tmpl w:val="9C8AC8EF"/>
    <w:lvl w:ilvl="0" w:tentative="0">
      <w:start w:val="1"/>
      <w:numFmt w:val="decimal"/>
      <w:lvlText w:val="%1."/>
      <w:lvlJc w:val="left"/>
      <w:pPr>
        <w:ind w:left="85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38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1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95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7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5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88" w:hanging="315"/>
      </w:pPr>
      <w:rPr>
        <w:rFonts w:hint="default"/>
        <w:lang w:val="zh-CN" w:eastAsia="zh-CN" w:bidi="zh-CN"/>
      </w:rPr>
    </w:lvl>
  </w:abstractNum>
  <w:abstractNum w:abstractNumId="2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275" w:hanging="316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16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3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9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6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63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9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36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72" w:hanging="316"/>
      </w:pPr>
      <w:rPr>
        <w:rFonts w:hint="default"/>
        <w:lang w:val="zh-CN" w:eastAsia="zh-CN" w:bidi="zh-CN"/>
      </w:rPr>
    </w:lvl>
  </w:abstractNum>
  <w:abstractNum w:abstractNumId="3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27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16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3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9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6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6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9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36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72" w:hanging="315"/>
      </w:pPr>
      <w:rPr>
        <w:rFonts w:hint="default"/>
        <w:lang w:val="zh-CN" w:eastAsia="zh-CN" w:bidi="zh-CN"/>
      </w:rPr>
    </w:lvl>
  </w:abstractNum>
  <w:abstractNum w:abstractNumId="4">
    <w:nsid w:val="C8879AEF"/>
    <w:multiLevelType w:val="multilevel"/>
    <w:tmpl w:val="C8879AEF"/>
    <w:lvl w:ilvl="0" w:tentative="0">
      <w:start w:val="1"/>
      <w:numFmt w:val="decimal"/>
      <w:lvlText w:val="%1."/>
      <w:lvlJc w:val="left"/>
      <w:pPr>
        <w:ind w:left="960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5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275" w:hanging="316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16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3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9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6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63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9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36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72" w:hanging="316"/>
      </w:pPr>
      <w:rPr>
        <w:rFonts w:hint="default"/>
        <w:lang w:val="zh-CN" w:eastAsia="zh-CN" w:bidi="zh-CN"/>
      </w:rPr>
    </w:lvl>
  </w:abstractNum>
  <w:abstractNum w:abstractNumId="6">
    <w:nsid w:val="D7F9FE59"/>
    <w:multiLevelType w:val="multilevel"/>
    <w:tmpl w:val="D7F9FE59"/>
    <w:lvl w:ilvl="0" w:tentative="0">
      <w:start w:val="1"/>
      <w:numFmt w:val="decimal"/>
      <w:lvlText w:val="%1."/>
      <w:lvlJc w:val="left"/>
      <w:pPr>
        <w:ind w:left="85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38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1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95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7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5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88" w:hanging="315"/>
      </w:pPr>
      <w:rPr>
        <w:rFonts w:hint="default"/>
        <w:lang w:val="zh-CN" w:eastAsia="zh-CN" w:bidi="zh-CN"/>
      </w:rPr>
    </w:lvl>
  </w:abstractNum>
  <w:abstractNum w:abstractNumId="7">
    <w:nsid w:val="DCBA6B53"/>
    <w:multiLevelType w:val="multilevel"/>
    <w:tmpl w:val="DCBA6B53"/>
    <w:lvl w:ilvl="0" w:tentative="0">
      <w:start w:val="1"/>
      <w:numFmt w:val="decimal"/>
      <w:lvlText w:val="%1."/>
      <w:lvlJc w:val="left"/>
      <w:pPr>
        <w:ind w:left="85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38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1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95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7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5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88" w:hanging="315"/>
      </w:pPr>
      <w:rPr>
        <w:rFonts w:hint="default"/>
        <w:lang w:val="zh-CN" w:eastAsia="zh-CN" w:bidi="zh-CN"/>
      </w:rPr>
    </w:lvl>
  </w:abstractNum>
  <w:abstractNum w:abstractNumId="8">
    <w:nsid w:val="F4B5D9F5"/>
    <w:multiLevelType w:val="multilevel"/>
    <w:tmpl w:val="F4B5D9F5"/>
    <w:lvl w:ilvl="0" w:tentative="0">
      <w:start w:val="1"/>
      <w:numFmt w:val="decimal"/>
      <w:lvlText w:val="%1."/>
      <w:lvlJc w:val="left"/>
      <w:pPr>
        <w:ind w:left="960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9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2"/>
      <w:numFmt w:val="decimal"/>
      <w:lvlText w:val="%2."/>
      <w:lvlJc w:val="left"/>
      <w:pPr>
        <w:ind w:left="1275" w:hanging="316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98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16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35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53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72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90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09" w:hanging="316"/>
      </w:pPr>
      <w:rPr>
        <w:rFonts w:hint="default"/>
        <w:lang w:val="zh-CN" w:eastAsia="zh-CN" w:bidi="zh-CN"/>
      </w:rPr>
    </w:lvl>
  </w:abstractNum>
  <w:abstractNum w:abstractNumId="10">
    <w:nsid w:val="0248C179"/>
    <w:multiLevelType w:val="multilevel"/>
    <w:tmpl w:val="0248C179"/>
    <w:lvl w:ilvl="0" w:tentative="0">
      <w:start w:val="1"/>
      <w:numFmt w:val="decimal"/>
      <w:lvlText w:val="%1."/>
      <w:lvlJc w:val="left"/>
      <w:pPr>
        <w:ind w:left="960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1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275" w:hanging="316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16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3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9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6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63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9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36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72" w:hanging="316"/>
      </w:pPr>
      <w:rPr>
        <w:rFonts w:hint="default"/>
        <w:lang w:val="zh-CN" w:eastAsia="zh-CN" w:bidi="zh-CN"/>
      </w:rPr>
    </w:lvl>
  </w:abstractNum>
  <w:abstractNum w:abstractNumId="12">
    <w:nsid w:val="2470EC97"/>
    <w:multiLevelType w:val="multilevel"/>
    <w:tmpl w:val="2470EC97"/>
    <w:lvl w:ilvl="0" w:tentative="0">
      <w:start w:val="1"/>
      <w:numFmt w:val="decimal"/>
      <w:lvlText w:val="%1."/>
      <w:lvlJc w:val="left"/>
      <w:pPr>
        <w:ind w:left="960" w:hanging="315"/>
        <w:jc w:val="righ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13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275" w:hanging="316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16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3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9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6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63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9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36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72" w:hanging="316"/>
      </w:pPr>
      <w:rPr>
        <w:rFonts w:hint="default"/>
        <w:lang w:val="zh-CN" w:eastAsia="zh-CN" w:bidi="zh-CN"/>
      </w:rPr>
    </w:lvl>
  </w:abstractNum>
  <w:abstractNum w:abstractNumId="14">
    <w:nsid w:val="2A8F537B"/>
    <w:multiLevelType w:val="multilevel"/>
    <w:tmpl w:val="2A8F537B"/>
    <w:lvl w:ilvl="0" w:tentative="0">
      <w:start w:val="4"/>
      <w:numFmt w:val="decimal"/>
      <w:lvlText w:val="%1."/>
      <w:lvlJc w:val="left"/>
      <w:pPr>
        <w:ind w:left="960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15">
    <w:nsid w:val="4C1BAE26"/>
    <w:multiLevelType w:val="multilevel"/>
    <w:tmpl w:val="4C1BAE26"/>
    <w:lvl w:ilvl="0" w:tentative="0">
      <w:start w:val="1"/>
      <w:numFmt w:val="decimal"/>
      <w:lvlText w:val="%1."/>
      <w:lvlJc w:val="left"/>
      <w:pPr>
        <w:ind w:left="85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38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1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195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97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5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3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1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88" w:hanging="315"/>
      </w:pPr>
      <w:rPr>
        <w:rFonts w:hint="default"/>
        <w:lang w:val="zh-CN" w:eastAsia="zh-CN" w:bidi="zh-CN"/>
      </w:rPr>
    </w:lvl>
  </w:abstractNum>
  <w:abstractNum w:abstractNumId="16">
    <w:nsid w:val="4D4DC07F"/>
    <w:multiLevelType w:val="multilevel"/>
    <w:tmpl w:val="4D4DC07F"/>
    <w:lvl w:ilvl="0" w:tentative="0">
      <w:start w:val="1"/>
      <w:numFmt w:val="decimal"/>
      <w:lvlText w:val="%1."/>
      <w:lvlJc w:val="left"/>
      <w:pPr>
        <w:ind w:left="960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17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275" w:hanging="316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016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3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489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26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63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99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36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72" w:hanging="316"/>
      </w:pPr>
      <w:rPr>
        <w:rFonts w:hint="default"/>
        <w:lang w:val="zh-CN" w:eastAsia="zh-CN" w:bidi="zh-CN"/>
      </w:rPr>
    </w:lvl>
  </w:abstractNum>
  <w:abstractNum w:abstractNumId="18">
    <w:nsid w:val="5A241D34"/>
    <w:multiLevelType w:val="multilevel"/>
    <w:tmpl w:val="5A241D34"/>
    <w:lvl w:ilvl="0" w:tentative="0">
      <w:start w:val="1"/>
      <w:numFmt w:val="decimal"/>
      <w:lvlText w:val="%1."/>
      <w:lvlJc w:val="left"/>
      <w:pPr>
        <w:ind w:left="960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28" w:hanging="315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97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65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34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803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71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40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108" w:hanging="315"/>
      </w:pPr>
      <w:rPr>
        <w:rFonts w:hint="default"/>
        <w:lang w:val="zh-CN" w:eastAsia="zh-CN" w:bidi="zh-CN"/>
      </w:rPr>
    </w:lvl>
  </w:abstractNum>
  <w:abstractNum w:abstractNumId="19">
    <w:nsid w:val="60382F6E"/>
    <w:multiLevelType w:val="multilevel"/>
    <w:tmpl w:val="60382F6E"/>
    <w:lvl w:ilvl="0" w:tentative="0">
      <w:start w:val="1"/>
      <w:numFmt w:val="decimal"/>
      <w:lvlText w:val="%1."/>
      <w:lvlJc w:val="left"/>
      <w:pPr>
        <w:ind w:left="435" w:hanging="316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260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081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1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22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43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63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84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04" w:hanging="316"/>
      </w:pPr>
      <w:rPr>
        <w:rFonts w:hint="default"/>
        <w:lang w:val="zh-CN" w:eastAsia="zh-CN" w:bidi="zh-CN"/>
      </w:rPr>
    </w:lvl>
  </w:abstractNum>
  <w:abstractNum w:abstractNumId="20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854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1" w:tentative="0">
      <w:start w:val="1"/>
      <w:numFmt w:val="decimal"/>
      <w:lvlText w:val="%2."/>
      <w:lvlJc w:val="left"/>
      <w:pPr>
        <w:ind w:left="960" w:hanging="315"/>
        <w:jc w:val="left"/>
      </w:pPr>
      <w:rPr>
        <w:rFonts w:hint="default" w:ascii="宋体" w:hAnsi="宋体" w:eastAsia="宋体" w:cs="宋体"/>
        <w:spacing w:val="0"/>
        <w:w w:val="99"/>
        <w:sz w:val="21"/>
        <w:szCs w:val="21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14" w:hanging="315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68" w:hanging="315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22" w:hanging="315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76" w:hanging="315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30" w:hanging="315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84" w:hanging="315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38" w:hanging="315"/>
      </w:pPr>
      <w:rPr>
        <w:rFonts w:hint="default"/>
        <w:lang w:val="zh-CN" w:eastAsia="zh-CN" w:bidi="zh-CN"/>
      </w:r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20"/>
  </w:num>
  <w:num w:numId="9">
    <w:abstractNumId w:val="10"/>
  </w:num>
  <w:num w:numId="10">
    <w:abstractNumId w:val="0"/>
  </w:num>
  <w:num w:numId="11">
    <w:abstractNumId w:val="14"/>
  </w:num>
  <w:num w:numId="12">
    <w:abstractNumId w:val="18"/>
  </w:num>
  <w:num w:numId="13">
    <w:abstractNumId w:val="4"/>
  </w:num>
  <w:num w:numId="14">
    <w:abstractNumId w:val="16"/>
  </w:num>
  <w:num w:numId="15">
    <w:abstractNumId w:val="8"/>
  </w:num>
  <w:num w:numId="16">
    <w:abstractNumId w:val="12"/>
  </w:num>
  <w:num w:numId="17">
    <w:abstractNumId w:val="7"/>
  </w:num>
  <w:num w:numId="18">
    <w:abstractNumId w:val="6"/>
  </w:num>
  <w:num w:numId="19">
    <w:abstractNumId w:val="1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73689"/>
    <w:rsid w:val="1D4F0485"/>
    <w:rsid w:val="7C2515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91"/>
      <w:ind w:left="96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91"/>
      <w:ind w:left="960" w:hanging="315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2021-07-12T07:49:00Z</dcterms:created>
  <dc:creator>lxl</dc:creator>
  <cp:lastModifiedBy>y</cp:lastModifiedBy>
  <dcterms:modified xsi:type="dcterms:W3CDTF">2021-07-24T02:33:03Z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2021-07-12T00:00:00Z</vt:filetime>
  </property>
  <property fmtid="{D5CDD505-2E9C-101B-9397-08002B2CF9AE}" pid="5" name="KSOProductBuildVer">
    <vt:lpwstr>2052-11.1.0.10314</vt:lpwstr>
  </property>
  <property fmtid="{D5CDD505-2E9C-101B-9397-08002B2CF9AE}" pid="6" name="ICV">
    <vt:lpwstr>EAC6DFB9AFD64E0DAC2217591DA2CB14</vt:lpwstr>
  </property>
</Properties>
</file>